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6AF5C033" w:rsidR="00CE6651" w:rsidRPr="00934CAF" w:rsidRDefault="00CE6651" w:rsidP="00CE6651">
      <w:pPr>
        <w:pStyle w:val="CRCoverPage"/>
        <w:spacing w:after="0"/>
        <w:ind w:rightChars="-70" w:right="-140"/>
        <w:jc w:val="both"/>
        <w:outlineLvl w:val="0"/>
        <w:rPr>
          <w:b/>
          <w:noProof/>
          <w:sz w:val="24"/>
          <w:lang w:eastAsia="zh-TW"/>
        </w:rPr>
      </w:pPr>
      <w:r>
        <w:rPr>
          <w:b/>
          <w:noProof/>
          <w:sz w:val="24"/>
        </w:rPr>
        <w:t>3GPP TSG RAN WG1 #100</w:t>
      </w:r>
      <w:r w:rsidRPr="00934CAF">
        <w:rPr>
          <w:b/>
          <w:noProof/>
          <w:sz w:val="24"/>
        </w:rPr>
        <w:tab/>
      </w:r>
      <w:r w:rsidRPr="00934CAF">
        <w:rPr>
          <w:b/>
          <w:noProof/>
          <w:sz w:val="24"/>
        </w:rPr>
        <w:tab/>
      </w:r>
      <w:r w:rsidRPr="00934CAF">
        <w:rPr>
          <w:b/>
          <w:noProof/>
          <w:sz w:val="24"/>
        </w:rPr>
        <w:tab/>
      </w:r>
      <w:r w:rsidR="00FD1EBE">
        <w:rPr>
          <w:rFonts w:hint="eastAsia"/>
          <w:b/>
          <w:noProof/>
          <w:sz w:val="24"/>
          <w:lang w:eastAsia="zh-TW"/>
        </w:rPr>
        <w:t xml:space="preserve">                               </w:t>
      </w:r>
      <w:r w:rsidRPr="00182798">
        <w:rPr>
          <w:b/>
          <w:noProof/>
          <w:sz w:val="24"/>
        </w:rPr>
        <w:t>R1-</w:t>
      </w:r>
      <w:r>
        <w:rPr>
          <w:b/>
          <w:noProof/>
          <w:sz w:val="24"/>
        </w:rPr>
        <w:t>20</w:t>
      </w:r>
      <w:r w:rsidR="008A0E84">
        <w:rPr>
          <w:b/>
          <w:noProof/>
          <w:sz w:val="24"/>
        </w:rPr>
        <w:t>00996</w:t>
      </w:r>
    </w:p>
    <w:p w14:paraId="0D504490" w14:textId="77777777" w:rsidR="00CE6651" w:rsidRPr="004724AF" w:rsidRDefault="00CE6651" w:rsidP="00CE6651">
      <w:pPr>
        <w:pStyle w:val="CRCoverPage"/>
        <w:spacing w:after="0"/>
        <w:ind w:rightChars="-70" w:right="-140"/>
        <w:jc w:val="both"/>
        <w:outlineLvl w:val="0"/>
        <w:rPr>
          <w:b/>
          <w:noProof/>
          <w:sz w:val="24"/>
          <w:lang w:val="pt-BR" w:eastAsia="zh-TW"/>
        </w:rPr>
      </w:pPr>
      <w:r w:rsidRPr="00A6704B">
        <w:rPr>
          <w:b/>
          <w:bCs/>
          <w:noProof/>
          <w:sz w:val="24"/>
        </w:rPr>
        <w:t>e-Meeting, February 24</w:t>
      </w:r>
      <w:r w:rsidRPr="00A6704B">
        <w:rPr>
          <w:b/>
          <w:bCs/>
          <w:noProof/>
          <w:sz w:val="24"/>
          <w:vertAlign w:val="superscript"/>
        </w:rPr>
        <w:t>th</w:t>
      </w:r>
      <w:r w:rsidRPr="00A6704B">
        <w:rPr>
          <w:b/>
          <w:bCs/>
          <w:noProof/>
          <w:sz w:val="24"/>
        </w:rPr>
        <w:t xml:space="preserve"> – March 6</w:t>
      </w:r>
      <w:r w:rsidRPr="00A6704B">
        <w:rPr>
          <w:b/>
          <w:bCs/>
          <w:noProof/>
          <w:sz w:val="24"/>
          <w:vertAlign w:val="superscript"/>
        </w:rPr>
        <w:t>th</w:t>
      </w:r>
      <w:r w:rsidRPr="00A6704B">
        <w:rPr>
          <w:b/>
          <w:bCs/>
          <w:noProof/>
          <w:sz w:val="24"/>
        </w:rPr>
        <w:t>, 2020</w:t>
      </w:r>
      <w:r>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77777777"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7.2.4.2.2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77777777"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 for</w:t>
      </w:r>
      <w:r>
        <w:rPr>
          <w:rFonts w:ascii="Arial" w:hAnsi="Arial" w:cs="Arial" w:hint="eastAsia"/>
          <w:sz w:val="22"/>
          <w:szCs w:val="22"/>
          <w:lang w:val="en-US" w:eastAsia="zh-TW"/>
        </w:rPr>
        <w:t xml:space="preserve"> Mode 2 </w:t>
      </w:r>
      <w:r>
        <w:rPr>
          <w:rFonts w:ascii="Arial" w:hAnsi="Arial" w:cs="Arial"/>
          <w:sz w:val="22"/>
          <w:szCs w:val="22"/>
          <w:lang w:val="en-US" w:eastAsia="zh-TW"/>
        </w:rPr>
        <w:t xml:space="preserve">resource allocation </w:t>
      </w:r>
      <w:r>
        <w:rPr>
          <w:rFonts w:ascii="Arial" w:hAnsi="Arial" w:cs="Arial" w:hint="eastAsia"/>
          <w:sz w:val="22"/>
          <w:szCs w:val="22"/>
          <w:lang w:val="en-US" w:eastAsia="zh-TW"/>
        </w:rPr>
        <w:t>in NR V2X</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77777777"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 xml:space="preserve">remaining issue for </w:t>
      </w:r>
      <w:r>
        <w:rPr>
          <w:rFonts w:hint="eastAsia"/>
          <w:sz w:val="22"/>
          <w:szCs w:val="22"/>
        </w:rPr>
        <w:t>mode 2 resource allocation</w:t>
      </w:r>
      <w:r>
        <w:rPr>
          <w:sz w:val="22"/>
          <w:szCs w:val="22"/>
        </w:rPr>
        <w:t xml:space="preserve"> in NR V2X</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132D9D34" w14:textId="00195F1B" w:rsidR="00CE6651" w:rsidRPr="003E2B3F" w:rsidRDefault="00CE6651" w:rsidP="00CE6651">
      <w:pPr>
        <w:pStyle w:val="4"/>
        <w:jc w:val="both"/>
        <w:rPr>
          <w:rFonts w:ascii="Times New Roman" w:hAnsi="Times New Roman"/>
          <w:b/>
        </w:rPr>
      </w:pPr>
      <w:r>
        <w:rPr>
          <w:rFonts w:ascii="Times New Roman" w:hAnsi="Times New Roman"/>
          <w:b/>
        </w:rPr>
        <w:t xml:space="preserve">Correction for section 8.3.1.1 of </w:t>
      </w:r>
      <w:r w:rsidR="00ED3386">
        <w:rPr>
          <w:rFonts w:ascii="Times New Roman" w:hAnsi="Times New Roman"/>
          <w:b/>
        </w:rPr>
        <w:t xml:space="preserve">TS </w:t>
      </w:r>
      <w:r>
        <w:rPr>
          <w:rFonts w:ascii="Times New Roman" w:hAnsi="Times New Roman"/>
          <w:b/>
        </w:rPr>
        <w:t>38.212</w:t>
      </w:r>
    </w:p>
    <w:p w14:paraId="57F491A1" w14:textId="18613F10" w:rsidR="00CE6651" w:rsidRPr="00F07124" w:rsidRDefault="00CE6651" w:rsidP="00CE6651">
      <w:pPr>
        <w:jc w:val="both"/>
        <w:rPr>
          <w:bCs/>
          <w:color w:val="000000"/>
          <w:sz w:val="22"/>
          <w:szCs w:val="22"/>
        </w:rPr>
      </w:pPr>
      <w:r w:rsidRPr="00F07124">
        <w:rPr>
          <w:rFonts w:hint="eastAsia"/>
          <w:bCs/>
          <w:color w:val="000000"/>
          <w:sz w:val="22"/>
          <w:szCs w:val="22"/>
        </w:rPr>
        <w:t xml:space="preserve">In </w:t>
      </w:r>
      <w:r w:rsidR="00FF6D0E">
        <w:rPr>
          <w:bCs/>
          <w:color w:val="000000"/>
          <w:sz w:val="22"/>
          <w:szCs w:val="22"/>
        </w:rPr>
        <w:t xml:space="preserve">RAN1 #99 meeting </w:t>
      </w:r>
      <w:r w:rsidRPr="00F07124">
        <w:rPr>
          <w:rFonts w:hint="eastAsia"/>
          <w:bCs/>
          <w:color w:val="000000"/>
          <w:sz w:val="22"/>
          <w:szCs w:val="22"/>
        </w:rPr>
        <w:t>[</w:t>
      </w:r>
      <w:r w:rsidRPr="00F07124">
        <w:rPr>
          <w:bCs/>
          <w:color w:val="000000"/>
          <w:sz w:val="22"/>
          <w:szCs w:val="22"/>
        </w:rPr>
        <w:t>2</w:t>
      </w:r>
      <w:r w:rsidRPr="00F07124">
        <w:rPr>
          <w:rFonts w:hint="eastAsia"/>
          <w:bCs/>
          <w:color w:val="000000"/>
          <w:sz w:val="22"/>
          <w:szCs w:val="22"/>
        </w:rPr>
        <w:t>]</w:t>
      </w:r>
      <w:r w:rsidRPr="00F07124">
        <w:rPr>
          <w:bCs/>
          <w:color w:val="000000"/>
          <w:sz w:val="22"/>
          <w:szCs w:val="22"/>
        </w:rPr>
        <w:t xml:space="preserve">, one agreement has </w:t>
      </w:r>
      <w:r>
        <w:rPr>
          <w:bCs/>
          <w:color w:val="000000"/>
          <w:sz w:val="22"/>
          <w:szCs w:val="22"/>
        </w:rPr>
        <w:t xml:space="preserve">been </w:t>
      </w:r>
      <w:r w:rsidRPr="00F07124">
        <w:rPr>
          <w:bCs/>
          <w:color w:val="000000"/>
          <w:sz w:val="22"/>
          <w:szCs w:val="22"/>
        </w:rPr>
        <w:t>made for res</w:t>
      </w:r>
      <w:r>
        <w:rPr>
          <w:bCs/>
          <w:color w:val="000000"/>
          <w:sz w:val="22"/>
          <w:szCs w:val="22"/>
        </w:rPr>
        <w:t>erved period for different TB by a 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E6651" w:rsidRPr="00243168" w14:paraId="239B7EA4" w14:textId="77777777" w:rsidTr="00E44386">
        <w:tc>
          <w:tcPr>
            <w:tcW w:w="9554" w:type="dxa"/>
            <w:shd w:val="clear" w:color="auto" w:fill="auto"/>
          </w:tcPr>
          <w:p w14:paraId="5C83C11A" w14:textId="77777777" w:rsidR="00CE6651" w:rsidRPr="00F07124" w:rsidRDefault="00CE6651" w:rsidP="00E44386">
            <w:pPr>
              <w:overflowPunct/>
              <w:autoSpaceDE/>
              <w:autoSpaceDN/>
              <w:adjustRightInd/>
              <w:spacing w:after="0"/>
              <w:textAlignment w:val="auto"/>
              <w:rPr>
                <w:rFonts w:ascii="Times" w:eastAsia="Batang" w:hAnsi="Times"/>
                <w:sz w:val="22"/>
                <w:szCs w:val="28"/>
                <w:lang w:val="en-US" w:eastAsia="x-none"/>
              </w:rPr>
            </w:pPr>
            <w:r w:rsidRPr="00F07124">
              <w:rPr>
                <w:rFonts w:ascii="Times" w:eastAsia="Batang" w:hAnsi="Times"/>
                <w:sz w:val="22"/>
                <w:szCs w:val="28"/>
                <w:highlight w:val="green"/>
                <w:lang w:val="en-US" w:eastAsia="x-none"/>
              </w:rPr>
              <w:t>Agreements</w:t>
            </w:r>
            <w:r w:rsidRPr="00F07124">
              <w:rPr>
                <w:rFonts w:ascii="Times" w:eastAsia="Batang" w:hAnsi="Times"/>
                <w:sz w:val="22"/>
                <w:szCs w:val="28"/>
                <w:lang w:val="en-US" w:eastAsia="x-none"/>
              </w:rPr>
              <w:t>:</w:t>
            </w:r>
          </w:p>
          <w:p w14:paraId="4593E6B3" w14:textId="77777777" w:rsidR="00CE6651" w:rsidRPr="00F07124" w:rsidRDefault="00CE6651" w:rsidP="00CE6651">
            <w:pPr>
              <w:numPr>
                <w:ilvl w:val="0"/>
                <w:numId w:val="4"/>
              </w:numPr>
              <w:overflowPunct/>
              <w:autoSpaceDE/>
              <w:autoSpaceDN/>
              <w:adjustRightInd/>
              <w:spacing w:after="0"/>
              <w:textAlignment w:val="auto"/>
              <w:rPr>
                <w:rFonts w:ascii="Times" w:eastAsia="Batang" w:hAnsi="Times"/>
                <w:sz w:val="22"/>
                <w:szCs w:val="22"/>
                <w:lang w:eastAsia="en-US"/>
              </w:rPr>
            </w:pPr>
            <w:r w:rsidRPr="00F07124">
              <w:rPr>
                <w:rFonts w:ascii="Times" w:eastAsia="Batang" w:hAnsi="Times"/>
                <w:sz w:val="22"/>
                <w:szCs w:val="22"/>
                <w:lang w:eastAsia="en-US"/>
              </w:rPr>
              <w:t xml:space="preserve">On a per resource pool basis, when reservation of a </w:t>
            </w:r>
            <w:proofErr w:type="spellStart"/>
            <w:r w:rsidRPr="00F07124">
              <w:rPr>
                <w:rFonts w:ascii="Times" w:eastAsia="Batang" w:hAnsi="Times"/>
                <w:sz w:val="22"/>
                <w:szCs w:val="22"/>
                <w:lang w:eastAsia="en-US"/>
              </w:rPr>
              <w:t>sidelink</w:t>
            </w:r>
            <w:proofErr w:type="spellEnd"/>
            <w:r w:rsidRPr="00F07124">
              <w:rPr>
                <w:rFonts w:ascii="Times" w:eastAsia="Batang" w:hAnsi="Times"/>
                <w:sz w:val="22"/>
                <w:szCs w:val="22"/>
                <w:lang w:eastAsia="en-US"/>
              </w:rPr>
              <w:t xml:space="preserve"> resource for an initial transmission of a TB at least by an SCI associated with a different TB is enabled: </w:t>
            </w:r>
          </w:p>
          <w:p w14:paraId="56063C37"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sz w:val="22"/>
                <w:szCs w:val="22"/>
                <w:lang w:eastAsia="en-US"/>
              </w:rPr>
            </w:pPr>
            <w:r w:rsidRPr="00F07124">
              <w:rPr>
                <w:rFonts w:ascii="Times" w:eastAsia="Batang" w:hAnsi="Times"/>
                <w:sz w:val="22"/>
                <w:szCs w:val="22"/>
                <w:lang w:eastAsia="en-US"/>
              </w:rPr>
              <w:t>A period is additionally signalled in SCI and the same reservation is applied with respect to resources indicated within N</w:t>
            </w:r>
            <w:r w:rsidRPr="00F07124">
              <w:rPr>
                <w:rFonts w:ascii="Times" w:eastAsia="Batang" w:hAnsi="Times"/>
                <w:sz w:val="22"/>
                <w:szCs w:val="22"/>
                <w:vertAlign w:val="subscript"/>
                <w:lang w:eastAsia="en-US"/>
              </w:rPr>
              <w:t>MAX</w:t>
            </w:r>
            <w:r w:rsidRPr="00F07124">
              <w:rPr>
                <w:rFonts w:ascii="Times" w:eastAsia="Batang" w:hAnsi="Times"/>
                <w:sz w:val="22"/>
                <w:szCs w:val="22"/>
                <w:lang w:eastAsia="en-US"/>
              </w:rPr>
              <w:t xml:space="preserve"> within window W at subsequent periods</w:t>
            </w:r>
          </w:p>
          <w:p w14:paraId="4840E5FE"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sz w:val="22"/>
                <w:szCs w:val="22"/>
                <w:highlight w:val="yellow"/>
                <w:lang w:eastAsia="en-US"/>
              </w:rPr>
              <w:t xml:space="preserve">A set of possible period values is the following: 0, [1:99], 100, 200, 300, 400, 500, 600, 700, 800, 900, 1000 </w:t>
            </w:r>
            <w:proofErr w:type="spellStart"/>
            <w:r w:rsidRPr="00F07124">
              <w:rPr>
                <w:rFonts w:ascii="Times" w:eastAsia="Batang" w:hAnsi="Times"/>
                <w:sz w:val="22"/>
                <w:szCs w:val="22"/>
                <w:highlight w:val="yellow"/>
                <w:lang w:eastAsia="en-US"/>
              </w:rPr>
              <w:t>ms</w:t>
            </w:r>
            <w:proofErr w:type="spellEnd"/>
          </w:p>
          <w:p w14:paraId="7CC41D35" w14:textId="77777777" w:rsidR="00CE6651" w:rsidRPr="00F07124" w:rsidRDefault="00CE6651" w:rsidP="00CE6651">
            <w:pPr>
              <w:numPr>
                <w:ilvl w:val="2"/>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iCs/>
                <w:sz w:val="22"/>
                <w:szCs w:val="22"/>
                <w:highlight w:val="yellow"/>
                <w:lang w:val="en-US" w:eastAsia="en-US"/>
              </w:rPr>
              <w:t>&lt;= 4 bits are used in SCI to indicate a period</w:t>
            </w:r>
          </w:p>
          <w:p w14:paraId="0AA17597" w14:textId="77777777" w:rsidR="00CE6651" w:rsidRPr="00F07124" w:rsidRDefault="00CE6651" w:rsidP="00CE6651">
            <w:pPr>
              <w:numPr>
                <w:ilvl w:val="2"/>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iCs/>
                <w:sz w:val="22"/>
                <w:szCs w:val="22"/>
                <w:highlight w:val="yellow"/>
                <w:lang w:val="en-US" w:eastAsia="en-US"/>
              </w:rPr>
              <w:t>An actual set of values is (pre-)configured</w:t>
            </w:r>
          </w:p>
          <w:p w14:paraId="6F28D4BB"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iCs/>
                <w:sz w:val="22"/>
                <w:szCs w:val="22"/>
                <w:lang w:val="en-US" w:eastAsia="en-US"/>
              </w:rPr>
            </w:pPr>
            <w:r w:rsidRPr="00F07124">
              <w:rPr>
                <w:rFonts w:ascii="Times" w:eastAsia="Batang" w:hAnsi="Times"/>
                <w:iCs/>
                <w:sz w:val="22"/>
                <w:szCs w:val="22"/>
                <w:lang w:val="en-US" w:eastAsia="en-US"/>
              </w:rPr>
              <w:t>Regarding the number of periods</w:t>
            </w:r>
          </w:p>
          <w:p w14:paraId="0C75F097" w14:textId="77777777" w:rsidR="00CE6651" w:rsidRPr="00243168" w:rsidRDefault="00CE6651" w:rsidP="00CE6651">
            <w:pPr>
              <w:numPr>
                <w:ilvl w:val="2"/>
                <w:numId w:val="4"/>
              </w:numPr>
              <w:overflowPunct/>
              <w:autoSpaceDE/>
              <w:autoSpaceDN/>
              <w:adjustRightInd/>
              <w:spacing w:after="0"/>
              <w:textAlignment w:val="auto"/>
              <w:rPr>
                <w:rFonts w:ascii="Times" w:eastAsia="Batang" w:hAnsi="Times"/>
                <w:iCs/>
                <w:sz w:val="22"/>
                <w:szCs w:val="22"/>
                <w:lang w:val="en-US" w:eastAsia="en-US"/>
              </w:rPr>
            </w:pPr>
            <w:r w:rsidRPr="00F07124">
              <w:rPr>
                <w:rFonts w:ascii="Times" w:eastAsia="Batang" w:hAnsi="Times"/>
                <w:iCs/>
                <w:sz w:val="22"/>
                <w:szCs w:val="22"/>
                <w:lang w:val="en-US" w:eastAsia="en-US"/>
              </w:rPr>
              <w:t>The number of remaining periodic reservations is not explicitly indicated in SCI</w:t>
            </w:r>
          </w:p>
        </w:tc>
      </w:tr>
    </w:tbl>
    <w:p w14:paraId="1F560C62" w14:textId="77777777" w:rsidR="00CE6651" w:rsidRDefault="00CE6651" w:rsidP="00CE6651">
      <w:pPr>
        <w:jc w:val="both"/>
        <w:rPr>
          <w:bCs/>
          <w:color w:val="000000"/>
          <w:sz w:val="22"/>
          <w:szCs w:val="22"/>
        </w:rPr>
      </w:pPr>
    </w:p>
    <w:p w14:paraId="3882C8D5" w14:textId="123933CA" w:rsidR="00CE6651" w:rsidRDefault="00CE6651" w:rsidP="00ED3386">
      <w:pPr>
        <w:jc w:val="both"/>
        <w:rPr>
          <w:bCs/>
          <w:color w:val="000000"/>
          <w:sz w:val="22"/>
          <w:szCs w:val="22"/>
        </w:rPr>
      </w:pPr>
      <w:r w:rsidRPr="00F07124">
        <w:rPr>
          <w:rFonts w:hint="eastAsia"/>
          <w:bCs/>
          <w:color w:val="000000"/>
          <w:sz w:val="22"/>
          <w:szCs w:val="22"/>
        </w:rPr>
        <w:t xml:space="preserve">In </w:t>
      </w:r>
      <w:r w:rsidR="00ED3386">
        <w:rPr>
          <w:bCs/>
          <w:color w:val="000000"/>
          <w:sz w:val="22"/>
          <w:szCs w:val="22"/>
        </w:rPr>
        <w:t xml:space="preserve">RAN2 RRC running CR </w:t>
      </w:r>
      <w:r w:rsidRPr="00F07124">
        <w:rPr>
          <w:rFonts w:hint="eastAsia"/>
          <w:bCs/>
          <w:color w:val="000000"/>
          <w:sz w:val="22"/>
          <w:szCs w:val="22"/>
        </w:rPr>
        <w:t>[</w:t>
      </w:r>
      <w:r>
        <w:rPr>
          <w:bCs/>
          <w:color w:val="000000"/>
          <w:sz w:val="22"/>
          <w:szCs w:val="22"/>
        </w:rPr>
        <w:t>3</w:t>
      </w:r>
      <w:r w:rsidRPr="00F07124">
        <w:rPr>
          <w:rFonts w:hint="eastAsia"/>
          <w:bCs/>
          <w:color w:val="000000"/>
          <w:sz w:val="22"/>
          <w:szCs w:val="22"/>
        </w:rPr>
        <w:t>]</w:t>
      </w:r>
      <w:r w:rsidRPr="00F07124">
        <w:rPr>
          <w:bCs/>
          <w:color w:val="000000"/>
          <w:sz w:val="22"/>
          <w:szCs w:val="22"/>
        </w:rPr>
        <w:t xml:space="preserve">, </w:t>
      </w:r>
      <w:r w:rsidR="00285423">
        <w:rPr>
          <w:bCs/>
          <w:color w:val="000000"/>
          <w:sz w:val="22"/>
          <w:szCs w:val="22"/>
        </w:rPr>
        <w:t xml:space="preserve">parameters related to </w:t>
      </w:r>
      <w:r w:rsidR="00ED3386">
        <w:rPr>
          <w:bCs/>
          <w:color w:val="000000"/>
          <w:sz w:val="22"/>
          <w:szCs w:val="22"/>
        </w:rPr>
        <w:t>reserved period are quoted below.</w:t>
      </w:r>
    </w:p>
    <w:tbl>
      <w:tblPr>
        <w:tblStyle w:val="af0"/>
        <w:tblW w:w="0" w:type="auto"/>
        <w:tblLook w:val="04A0" w:firstRow="1" w:lastRow="0" w:firstColumn="1" w:lastColumn="0" w:noHBand="0" w:noVBand="1"/>
      </w:tblPr>
      <w:tblGrid>
        <w:gridCol w:w="9488"/>
      </w:tblGrid>
      <w:tr w:rsidR="00ED3386" w14:paraId="327A39B9" w14:textId="77777777" w:rsidTr="00ED3386">
        <w:tc>
          <w:tcPr>
            <w:tcW w:w="9488" w:type="dxa"/>
          </w:tcPr>
          <w:p w14:paraId="160541AE" w14:textId="77777777" w:rsidR="00ED3386" w:rsidRPr="00ED3386" w:rsidRDefault="00ED3386" w:rsidP="00ED3386">
            <w:pPr>
              <w:keepNext/>
              <w:keepLines/>
              <w:spacing w:before="120"/>
              <w:ind w:left="1418" w:hanging="1418"/>
              <w:outlineLvl w:val="3"/>
              <w:rPr>
                <w:rFonts w:ascii="Arial" w:eastAsia="Times New Roman" w:hAnsi="Arial"/>
                <w:sz w:val="24"/>
                <w:lang w:eastAsia="en-US"/>
              </w:rPr>
            </w:pPr>
            <w:r w:rsidRPr="00ED3386">
              <w:rPr>
                <w:rFonts w:ascii="Arial" w:eastAsia="Times New Roman" w:hAnsi="Arial"/>
                <w:sz w:val="24"/>
                <w:lang w:eastAsia="en-US"/>
              </w:rPr>
              <w:lastRenderedPageBreak/>
              <w:t>–</w:t>
            </w:r>
            <w:r w:rsidRPr="00ED3386">
              <w:rPr>
                <w:rFonts w:ascii="Arial" w:eastAsia="Times New Roman" w:hAnsi="Arial"/>
                <w:sz w:val="24"/>
                <w:lang w:eastAsia="en-US"/>
              </w:rPr>
              <w:tab/>
            </w:r>
            <w:r w:rsidRPr="00ED3386">
              <w:rPr>
                <w:rFonts w:ascii="Arial" w:eastAsia="Times New Roman" w:hAnsi="Arial"/>
                <w:i/>
                <w:sz w:val="24"/>
                <w:lang w:eastAsia="en-US"/>
              </w:rPr>
              <w:t>SL-</w:t>
            </w:r>
            <w:proofErr w:type="spellStart"/>
            <w:r w:rsidRPr="00ED3386">
              <w:rPr>
                <w:rFonts w:ascii="Arial" w:eastAsia="Times New Roman" w:hAnsi="Arial"/>
                <w:i/>
                <w:sz w:val="24"/>
                <w:lang w:eastAsia="en-US"/>
              </w:rPr>
              <w:t>ResourcePool</w:t>
            </w:r>
            <w:proofErr w:type="spellEnd"/>
          </w:p>
          <w:p w14:paraId="62B57106" w14:textId="77777777" w:rsidR="00ED3386" w:rsidRPr="00ED3386" w:rsidRDefault="00ED3386" w:rsidP="00ED3386">
            <w:pPr>
              <w:rPr>
                <w:rFonts w:eastAsia="Times New Roman"/>
                <w:lang w:eastAsia="ja-JP"/>
              </w:rPr>
            </w:pPr>
            <w:r w:rsidRPr="00ED3386">
              <w:rPr>
                <w:rFonts w:eastAsia="Times New Roman"/>
                <w:lang w:eastAsia="ja-JP"/>
              </w:rPr>
              <w:t>The IE</w:t>
            </w:r>
            <w:r w:rsidRPr="00ED3386">
              <w:rPr>
                <w:rFonts w:eastAsia="Times New Roman"/>
                <w:i/>
                <w:lang w:eastAsia="ja-JP"/>
              </w:rPr>
              <w:t xml:space="preserve"> SL-</w:t>
            </w:r>
            <w:proofErr w:type="spellStart"/>
            <w:r w:rsidRPr="00ED3386">
              <w:rPr>
                <w:rFonts w:eastAsia="Times New Roman"/>
                <w:i/>
                <w:lang w:eastAsia="ja-JP"/>
              </w:rPr>
              <w:t>ResourcePool</w:t>
            </w:r>
            <w:proofErr w:type="spellEnd"/>
            <w:r w:rsidRPr="00ED3386">
              <w:rPr>
                <w:rFonts w:eastAsia="Times New Roman"/>
                <w:iCs/>
                <w:lang w:eastAsia="ja-JP"/>
              </w:rPr>
              <w:t xml:space="preserve"> specifies the configuration information for NR </w:t>
            </w:r>
            <w:proofErr w:type="spellStart"/>
            <w:r w:rsidRPr="00ED3386">
              <w:rPr>
                <w:rFonts w:eastAsia="Times New Roman"/>
                <w:iCs/>
                <w:lang w:eastAsia="ja-JP"/>
              </w:rPr>
              <w:t>sidelink</w:t>
            </w:r>
            <w:proofErr w:type="spellEnd"/>
            <w:r w:rsidRPr="00ED3386">
              <w:rPr>
                <w:rFonts w:eastAsia="Times New Roman"/>
                <w:iCs/>
                <w:lang w:eastAsia="ja-JP"/>
              </w:rPr>
              <w:t xml:space="preserve"> communication resource pool</w:t>
            </w:r>
            <w:r w:rsidRPr="00ED3386">
              <w:rPr>
                <w:rFonts w:eastAsia="Times New Roman"/>
                <w:lang w:eastAsia="ja-JP"/>
              </w:rPr>
              <w:t>.</w:t>
            </w:r>
          </w:p>
          <w:p w14:paraId="65BDD196" w14:textId="77777777" w:rsidR="00ED3386" w:rsidRPr="00ED3386" w:rsidRDefault="00ED3386" w:rsidP="00ED3386">
            <w:pPr>
              <w:keepNext/>
              <w:keepLines/>
              <w:spacing w:before="60"/>
              <w:jc w:val="center"/>
              <w:rPr>
                <w:rFonts w:ascii="Arial" w:eastAsia="Times New Roman" w:hAnsi="Arial"/>
                <w:b/>
                <w:lang w:eastAsia="en-US"/>
              </w:rPr>
            </w:pPr>
            <w:r w:rsidRPr="00ED3386">
              <w:rPr>
                <w:rFonts w:ascii="Arial" w:eastAsia="Times New Roman" w:hAnsi="Arial"/>
                <w:b/>
                <w:i/>
                <w:lang w:eastAsia="en-US"/>
              </w:rPr>
              <w:t>SL-</w:t>
            </w:r>
            <w:proofErr w:type="spellStart"/>
            <w:r w:rsidRPr="00ED3386">
              <w:rPr>
                <w:rFonts w:ascii="Arial" w:eastAsia="Times New Roman" w:hAnsi="Arial"/>
                <w:b/>
                <w:i/>
                <w:lang w:eastAsia="en-US"/>
              </w:rPr>
              <w:t>ResourcePool</w:t>
            </w:r>
            <w:proofErr w:type="spellEnd"/>
            <w:r w:rsidRPr="00ED3386">
              <w:rPr>
                <w:rFonts w:ascii="Arial" w:eastAsia="Times New Roman" w:hAnsi="Arial"/>
                <w:b/>
                <w:i/>
                <w:lang w:eastAsia="en-US"/>
              </w:rPr>
              <w:t xml:space="preserve"> </w:t>
            </w:r>
            <w:r w:rsidRPr="00ED3386">
              <w:rPr>
                <w:rFonts w:ascii="Arial" w:eastAsia="Times New Roman" w:hAnsi="Arial"/>
                <w:b/>
                <w:lang w:eastAsia="en-US"/>
              </w:rPr>
              <w:t>information element</w:t>
            </w:r>
          </w:p>
          <w:p w14:paraId="5A600B5F" w14:textId="76A9438A" w:rsidR="00ED3386" w:rsidRDefault="00ED3386" w:rsidP="00ED3386">
            <w:pPr>
              <w:jc w:val="center"/>
              <w:rPr>
                <w:bCs/>
                <w:color w:val="000000"/>
                <w:sz w:val="22"/>
                <w:szCs w:val="22"/>
              </w:rPr>
            </w:pPr>
            <w:r>
              <w:rPr>
                <w:rFonts w:hint="eastAsia"/>
                <w:bCs/>
                <w:color w:val="000000"/>
                <w:sz w:val="22"/>
                <w:szCs w:val="22"/>
              </w:rPr>
              <w:t>&lt;</w:t>
            </w:r>
            <w:r>
              <w:rPr>
                <w:bCs/>
                <w:color w:val="000000"/>
                <w:sz w:val="22"/>
                <w:szCs w:val="22"/>
              </w:rPr>
              <w:t>omitted</w:t>
            </w:r>
            <w:r>
              <w:rPr>
                <w:rFonts w:hint="eastAsia"/>
                <w:bCs/>
                <w:color w:val="000000"/>
                <w:sz w:val="22"/>
                <w:szCs w:val="22"/>
              </w:rPr>
              <w:t>&gt;</w:t>
            </w:r>
          </w:p>
          <w:p w14:paraId="405CA487" w14:textId="77777777"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4D87">
              <w:rPr>
                <w:rFonts w:ascii="Courier New" w:eastAsia="Times New Roman" w:hAnsi="Courier New"/>
                <w:noProof/>
                <w:sz w:val="16"/>
                <w:lang w:eastAsia="en-GB"/>
              </w:rPr>
              <w:t>SL-</w:t>
            </w:r>
            <w:r>
              <w:rPr>
                <w:rFonts w:ascii="Courier New" w:eastAsia="DengXian" w:hAnsi="Courier New"/>
                <w:noProof/>
                <w:sz w:val="16"/>
                <w:lang w:eastAsia="zh-CN"/>
              </w:rPr>
              <w:t>UE-SelectedConfigRP</w:t>
            </w:r>
            <w:r>
              <w:rPr>
                <w:rFonts w:ascii="Courier New" w:eastAsia="Times New Roman" w:hAnsi="Courier New"/>
                <w:noProof/>
                <w:sz w:val="16"/>
                <w:lang w:eastAsia="en-GB"/>
              </w:rPr>
              <w:t>-r16</w:t>
            </w:r>
            <w:r w:rsidRPr="005739AC" w:rsidDel="009D4D8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p>
          <w:p w14:paraId="2A7FC651" w14:textId="5690F17A"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&lt;omitted&gt;</w:t>
            </w:r>
          </w:p>
          <w:p w14:paraId="02E7D790" w14:textId="77777777"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ED3386">
              <w:rPr>
                <w:rFonts w:ascii="Courier New" w:eastAsia="Times New Roman" w:hAnsi="Courier New"/>
                <w:noProof/>
                <w:sz w:val="16"/>
                <w:highlight w:val="yellow"/>
                <w:lang w:eastAsia="en-GB"/>
              </w:rPr>
              <w:t xml:space="preserve">sl-MultiReserveResource-r16                </w:t>
            </w:r>
            <w:r w:rsidRPr="00ED3386">
              <w:rPr>
                <w:rFonts w:ascii="Courier New" w:eastAsia="Times New Roman" w:hAnsi="Courier New"/>
                <w:noProof/>
                <w:color w:val="993366"/>
                <w:sz w:val="16"/>
                <w:highlight w:val="yellow"/>
                <w:lang w:eastAsia="en-GB"/>
              </w:rPr>
              <w:t>ENUMERATED</w:t>
            </w:r>
            <w:r w:rsidRPr="00ED3386">
              <w:rPr>
                <w:rFonts w:ascii="Courier New" w:eastAsia="Times New Roman" w:hAnsi="Courier New"/>
                <w:noProof/>
                <w:sz w:val="16"/>
                <w:highlight w:val="yellow"/>
                <w:lang w:eastAsia="en-GB"/>
              </w:rPr>
              <w:t xml:space="preserve"> {enabled}</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4A27A59A" w14:textId="126FE60A"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&lt;omitted&gt;</w:t>
            </w:r>
          </w:p>
          <w:p w14:paraId="6E08F376" w14:textId="77777777"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ED3386">
              <w:rPr>
                <w:rFonts w:ascii="Courier New" w:eastAsia="Times New Roman" w:hAnsi="Courier New"/>
                <w:noProof/>
                <w:sz w:val="16"/>
                <w:highlight w:val="yellow"/>
                <w:lang w:eastAsia="en-GB"/>
              </w:rPr>
              <w:t xml:space="preserve">sl-ResourceReservePeriodList-r16           </w:t>
            </w:r>
            <w:r w:rsidRPr="00ED3386">
              <w:rPr>
                <w:rFonts w:ascii="Courier New" w:eastAsia="Times New Roman" w:hAnsi="Courier New"/>
                <w:noProof/>
                <w:color w:val="993366"/>
                <w:sz w:val="16"/>
                <w:highlight w:val="yellow"/>
                <w:lang w:eastAsia="en-GB"/>
              </w:rPr>
              <w:t>SEQUENCE</w:t>
            </w:r>
            <w:r w:rsidRPr="00ED3386">
              <w:rPr>
                <w:rFonts w:ascii="Courier New" w:eastAsia="Times New Roman" w:hAnsi="Courier New"/>
                <w:noProof/>
                <w:sz w:val="16"/>
                <w:highlight w:val="yellow"/>
                <w:lang w:eastAsia="en-GB"/>
              </w:rPr>
              <w:t xml:space="preserve"> (</w:t>
            </w:r>
            <w:r w:rsidRPr="00ED3386">
              <w:rPr>
                <w:rFonts w:ascii="Courier New" w:eastAsia="Times New Roman" w:hAnsi="Courier New"/>
                <w:noProof/>
                <w:color w:val="993366"/>
                <w:sz w:val="16"/>
                <w:highlight w:val="yellow"/>
                <w:lang w:eastAsia="en-GB"/>
              </w:rPr>
              <w:t>SIZE</w:t>
            </w:r>
            <w:r w:rsidRPr="00ED3386">
              <w:rPr>
                <w:rFonts w:ascii="Courier New" w:eastAsia="Times New Roman" w:hAnsi="Courier New"/>
                <w:noProof/>
                <w:sz w:val="16"/>
                <w:highlight w:val="yellow"/>
                <w:lang w:eastAsia="en-GB"/>
              </w:rPr>
              <w:t xml:space="preserve"> (1..16)) </w:t>
            </w:r>
            <w:r w:rsidRPr="00ED3386">
              <w:rPr>
                <w:rFonts w:ascii="Courier New" w:eastAsia="Times New Roman" w:hAnsi="Courier New"/>
                <w:noProof/>
                <w:color w:val="993366"/>
                <w:sz w:val="16"/>
                <w:highlight w:val="yellow"/>
                <w:lang w:eastAsia="en-GB"/>
              </w:rPr>
              <w:t>OF</w:t>
            </w:r>
            <w:r w:rsidRPr="00ED3386">
              <w:rPr>
                <w:rFonts w:ascii="Courier New" w:eastAsia="Times New Roman" w:hAnsi="Courier New"/>
                <w:noProof/>
                <w:sz w:val="16"/>
                <w:highlight w:val="yellow"/>
                <w:lang w:eastAsia="en-GB"/>
              </w:rPr>
              <w:t xml:space="preserve"> SL-ResourceReservePeriod-r16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502707AA" w14:textId="7E1D3043" w:rsidR="00ED3386" w:rsidRPr="005739AC"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Pr>
                <w:rFonts w:ascii="Courier New" w:eastAsia="Times New Roman" w:hAnsi="Courier New"/>
                <w:noProof/>
                <w:sz w:val="16"/>
                <w:lang w:eastAsia="en-GB"/>
              </w:rPr>
              <w:t xml:space="preserve">    &lt;omitted&gt;</w:t>
            </w:r>
          </w:p>
          <w:p w14:paraId="1ECA156C" w14:textId="52F3341A" w:rsidR="00ED3386" w:rsidRPr="00DA2FA7"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Pr>
                <w:rFonts w:ascii="Courier New" w:eastAsia="Times New Roman" w:hAnsi="Courier New"/>
                <w:noProof/>
                <w:sz w:val="16"/>
                <w:lang w:eastAsia="en-GB"/>
              </w:rPr>
              <w:t>}</w:t>
            </w:r>
          </w:p>
          <w:p w14:paraId="2F0373B2" w14:textId="415F9598" w:rsidR="00ED3386" w:rsidRPr="00DA2FA7" w:rsidRDefault="00ED3386" w:rsidP="00DA2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FA7">
              <w:rPr>
                <w:rFonts w:ascii="Courier New" w:eastAsia="Times New Roman" w:hAnsi="Courier New"/>
                <w:noProof/>
                <w:sz w:val="16"/>
                <w:highlight w:val="yellow"/>
                <w:lang w:eastAsia="en-GB"/>
              </w:rPr>
              <w:t>SL-ResourceReservePeriod-r16</w:t>
            </w:r>
            <w:r>
              <w:rPr>
                <w:rFonts w:ascii="Courier New" w:eastAsia="Times New Roman" w:hAnsi="Courier New"/>
                <w:noProof/>
                <w:sz w:val="16"/>
                <w:lang w:eastAsia="en-GB"/>
              </w:rPr>
              <w:t xml:space="preserve"> ::=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s100, s200, s300, s400, s500, s600, s700, s800, s900, s1000}</w:t>
            </w:r>
          </w:p>
        </w:tc>
      </w:tr>
    </w:tbl>
    <w:p w14:paraId="4E3DEA99" w14:textId="1A1962D1" w:rsidR="00501CBF" w:rsidRDefault="00501CBF" w:rsidP="00ED3386">
      <w:pPr>
        <w:jc w:val="both"/>
        <w:rPr>
          <w:bCs/>
          <w:color w:val="000000"/>
          <w:sz w:val="22"/>
          <w:szCs w:val="22"/>
        </w:rPr>
      </w:pPr>
      <w:r>
        <w:rPr>
          <w:bCs/>
          <w:color w:val="000000"/>
          <w:sz w:val="22"/>
          <w:szCs w:val="22"/>
        </w:rPr>
        <w:t>According to above agreement in</w:t>
      </w:r>
      <w:r>
        <w:rPr>
          <w:rFonts w:hint="eastAsia"/>
          <w:bCs/>
          <w:color w:val="000000"/>
          <w:sz w:val="22"/>
          <w:szCs w:val="22"/>
        </w:rPr>
        <w:t xml:space="preserve"> RAN1 #99</w:t>
      </w:r>
      <w:r>
        <w:rPr>
          <w:bCs/>
          <w:color w:val="000000"/>
          <w:sz w:val="22"/>
          <w:szCs w:val="22"/>
        </w:rPr>
        <w:t xml:space="preserve"> </w:t>
      </w:r>
      <w:r>
        <w:rPr>
          <w:rFonts w:hint="eastAsia"/>
          <w:bCs/>
          <w:color w:val="000000"/>
          <w:sz w:val="22"/>
          <w:szCs w:val="22"/>
        </w:rPr>
        <w:t>meeting</w:t>
      </w:r>
      <w:r>
        <w:rPr>
          <w:bCs/>
          <w:color w:val="000000"/>
          <w:sz w:val="22"/>
          <w:szCs w:val="22"/>
        </w:rPr>
        <w:t xml:space="preserve">, when reservation for different TB by a SCI is enabled, an actual set of value of reserved period is (pre-)configured and possible value can be 0, 100, 200, 300, 400, 500, 600, 700, 800, 900, 1000 </w:t>
      </w:r>
      <w:proofErr w:type="spellStart"/>
      <w:r>
        <w:rPr>
          <w:bCs/>
          <w:color w:val="000000"/>
          <w:sz w:val="22"/>
          <w:szCs w:val="22"/>
        </w:rPr>
        <w:t>ms</w:t>
      </w:r>
      <w:proofErr w:type="spellEnd"/>
      <w:r>
        <w:rPr>
          <w:bCs/>
          <w:color w:val="000000"/>
          <w:sz w:val="22"/>
          <w:szCs w:val="22"/>
        </w:rPr>
        <w:t xml:space="preserve">. </w:t>
      </w:r>
      <w:r w:rsidR="005E248A">
        <w:rPr>
          <w:bCs/>
          <w:color w:val="000000"/>
          <w:sz w:val="22"/>
          <w:szCs w:val="22"/>
        </w:rPr>
        <w:t xml:space="preserve">According to RAN2 RRC running CR [3] or RRC parameter list [4], one parameter for enabling reservation for different TB by a SCI could be </w:t>
      </w:r>
      <w:r w:rsidR="005E248A" w:rsidRPr="00C94868">
        <w:rPr>
          <w:bCs/>
          <w:i/>
          <w:color w:val="000000"/>
          <w:sz w:val="22"/>
          <w:szCs w:val="22"/>
        </w:rPr>
        <w:t>MultiReserveResource-r16</w:t>
      </w:r>
      <w:r w:rsidR="005E248A">
        <w:rPr>
          <w:bCs/>
          <w:color w:val="000000"/>
          <w:sz w:val="22"/>
          <w:szCs w:val="22"/>
        </w:rPr>
        <w:t xml:space="preserve"> in [3] or </w:t>
      </w:r>
      <w:proofErr w:type="spellStart"/>
      <w:r w:rsidR="005E248A" w:rsidRPr="005E248A">
        <w:rPr>
          <w:bCs/>
          <w:i/>
          <w:color w:val="000000"/>
          <w:sz w:val="22"/>
          <w:szCs w:val="22"/>
        </w:rPr>
        <w:t>reserveResourceDifferentTB</w:t>
      </w:r>
      <w:proofErr w:type="spellEnd"/>
      <w:r w:rsidR="005E248A" w:rsidRPr="005E248A">
        <w:rPr>
          <w:bCs/>
          <w:color w:val="000000"/>
          <w:sz w:val="22"/>
          <w:szCs w:val="22"/>
        </w:rPr>
        <w:t xml:space="preserve"> </w:t>
      </w:r>
      <w:r w:rsidR="005E248A">
        <w:rPr>
          <w:bCs/>
          <w:color w:val="000000"/>
          <w:sz w:val="22"/>
          <w:szCs w:val="22"/>
        </w:rPr>
        <w:t>in [4]. In [</w:t>
      </w:r>
      <w:r w:rsidR="00442D9C">
        <w:rPr>
          <w:bCs/>
          <w:color w:val="000000"/>
          <w:sz w:val="22"/>
          <w:szCs w:val="22"/>
        </w:rPr>
        <w:t>3</w:t>
      </w:r>
      <w:r w:rsidR="005E248A">
        <w:rPr>
          <w:bCs/>
          <w:color w:val="000000"/>
          <w:sz w:val="22"/>
          <w:szCs w:val="22"/>
        </w:rPr>
        <w:t xml:space="preserve">], </w:t>
      </w:r>
      <w:r w:rsidR="005E248A" w:rsidRPr="004F56BC">
        <w:rPr>
          <w:bCs/>
          <w:i/>
          <w:color w:val="000000"/>
          <w:sz w:val="22"/>
          <w:szCs w:val="22"/>
        </w:rPr>
        <w:t>sl-ResourceReservePeriodList-r16</w:t>
      </w:r>
      <w:r w:rsidR="005E248A">
        <w:rPr>
          <w:bCs/>
          <w:i/>
          <w:color w:val="000000"/>
          <w:sz w:val="22"/>
          <w:szCs w:val="22"/>
        </w:rPr>
        <w:t xml:space="preserve"> </w:t>
      </w:r>
      <w:r w:rsidR="005E248A">
        <w:rPr>
          <w:bCs/>
          <w:color w:val="000000"/>
          <w:sz w:val="22"/>
          <w:szCs w:val="22"/>
        </w:rPr>
        <w:t>is the actual set of value of reserved period. Size of the actual set could be variable from 1 to 16.</w:t>
      </w:r>
    </w:p>
    <w:p w14:paraId="59C29F61" w14:textId="0BBF0176" w:rsidR="005E248A" w:rsidRDefault="005E248A" w:rsidP="00ED3386">
      <w:pPr>
        <w:jc w:val="both"/>
        <w:rPr>
          <w:bCs/>
          <w:color w:val="000000"/>
          <w:sz w:val="22"/>
          <w:szCs w:val="22"/>
        </w:rPr>
      </w:pPr>
      <w:r>
        <w:rPr>
          <w:bCs/>
          <w:color w:val="000000"/>
          <w:sz w:val="22"/>
          <w:szCs w:val="22"/>
        </w:rPr>
        <w:t xml:space="preserve">However, current TS 38.212 </w:t>
      </w:r>
      <w:r w:rsidR="00465ECE">
        <w:rPr>
          <w:bCs/>
          <w:color w:val="000000"/>
          <w:sz w:val="22"/>
          <w:szCs w:val="22"/>
        </w:rPr>
        <w:t>does</w:t>
      </w:r>
      <w:r>
        <w:rPr>
          <w:bCs/>
          <w:color w:val="000000"/>
          <w:sz w:val="22"/>
          <w:szCs w:val="22"/>
        </w:rPr>
        <w:t xml:space="preserve"> not </w:t>
      </w:r>
      <w:r w:rsidR="00465ECE">
        <w:rPr>
          <w:bCs/>
          <w:color w:val="000000"/>
          <w:sz w:val="22"/>
          <w:szCs w:val="22"/>
        </w:rPr>
        <w:t>have detail</w:t>
      </w:r>
      <w:r w:rsidR="00AE58F8">
        <w:rPr>
          <w:bCs/>
          <w:color w:val="000000"/>
          <w:sz w:val="22"/>
          <w:szCs w:val="22"/>
        </w:rPr>
        <w:t>ed</w:t>
      </w:r>
      <w:r w:rsidR="00465ECE">
        <w:rPr>
          <w:bCs/>
          <w:color w:val="000000"/>
          <w:sz w:val="22"/>
          <w:szCs w:val="22"/>
        </w:rPr>
        <w:t xml:space="preserve"> description for</w:t>
      </w:r>
      <w:r>
        <w:rPr>
          <w:bCs/>
          <w:color w:val="000000"/>
          <w:sz w:val="22"/>
          <w:szCs w:val="22"/>
        </w:rPr>
        <w:t xml:space="preserv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oMath>
      <w:r w:rsidR="00465ECE">
        <w:rPr>
          <w:bCs/>
          <w:color w:val="000000"/>
          <w:sz w:val="22"/>
          <w:szCs w:val="22"/>
        </w:rPr>
        <w:t xml:space="preserve"> when enabling reservation for different TB by a SCI.  </w:t>
      </w:r>
      <w:r w:rsidR="00AE58F8">
        <w:rPr>
          <w:bCs/>
          <w:color w:val="000000"/>
          <w:sz w:val="22"/>
          <w:szCs w:val="22"/>
        </w:rPr>
        <w:t>Hence we propose Text proposal</w:t>
      </w:r>
      <w:r w:rsidR="00465ECE">
        <w:rPr>
          <w:bCs/>
          <w:color w:val="000000"/>
          <w:sz w:val="22"/>
          <w:szCs w:val="22"/>
        </w:rPr>
        <w:t xml:space="preserve"> to fix this </w:t>
      </w:r>
      <w:r w:rsidR="00AE58F8">
        <w:rPr>
          <w:bCs/>
          <w:color w:val="000000"/>
          <w:sz w:val="22"/>
          <w:szCs w:val="22"/>
        </w:rPr>
        <w:t>problem</w:t>
      </w:r>
      <w:r w:rsidR="00465ECE">
        <w:rPr>
          <w:bCs/>
          <w:color w:val="000000"/>
          <w:sz w:val="22"/>
          <w:szCs w:val="22"/>
        </w:rPr>
        <w:t xml:space="preserve">. </w:t>
      </w:r>
    </w:p>
    <w:p w14:paraId="0EA11670" w14:textId="77777777" w:rsidR="00C368D8" w:rsidRDefault="00C368D8" w:rsidP="00465ECE">
      <w:pPr>
        <w:pStyle w:val="ac"/>
        <w:spacing w:before="120"/>
        <w:jc w:val="center"/>
        <w:rPr>
          <w:rFonts w:eastAsia="新細明體"/>
          <w:lang w:val="en-GB" w:eastAsia="zh-CN"/>
        </w:rPr>
      </w:pPr>
    </w:p>
    <w:p w14:paraId="293FAB0D" w14:textId="77777777" w:rsidR="00C368D8" w:rsidRDefault="00C368D8" w:rsidP="00465ECE">
      <w:pPr>
        <w:pStyle w:val="ac"/>
        <w:spacing w:before="120"/>
        <w:jc w:val="center"/>
        <w:rPr>
          <w:rFonts w:eastAsia="新細明體"/>
          <w:lang w:val="en-GB" w:eastAsia="zh-CN"/>
        </w:rPr>
      </w:pPr>
    </w:p>
    <w:p w14:paraId="19ADD482" w14:textId="77777777" w:rsidR="00C368D8" w:rsidRDefault="00C368D8" w:rsidP="00465ECE">
      <w:pPr>
        <w:pStyle w:val="ac"/>
        <w:spacing w:before="120"/>
        <w:jc w:val="center"/>
        <w:rPr>
          <w:rFonts w:eastAsia="新細明體"/>
          <w:lang w:val="en-GB" w:eastAsia="zh-CN"/>
        </w:rPr>
      </w:pPr>
    </w:p>
    <w:p w14:paraId="66F9BD14" w14:textId="77777777" w:rsidR="00C368D8" w:rsidRDefault="00C368D8" w:rsidP="00465ECE">
      <w:pPr>
        <w:pStyle w:val="ac"/>
        <w:spacing w:before="120"/>
        <w:jc w:val="center"/>
        <w:rPr>
          <w:rFonts w:eastAsia="新細明體"/>
          <w:lang w:val="en-GB" w:eastAsia="zh-CN"/>
        </w:rPr>
      </w:pPr>
    </w:p>
    <w:p w14:paraId="0B616C8C" w14:textId="77777777" w:rsidR="00C368D8" w:rsidRDefault="00C368D8" w:rsidP="00465ECE">
      <w:pPr>
        <w:pStyle w:val="ac"/>
        <w:spacing w:before="120"/>
        <w:jc w:val="center"/>
        <w:rPr>
          <w:rFonts w:eastAsia="新細明體"/>
          <w:lang w:val="en-GB" w:eastAsia="zh-CN"/>
        </w:rPr>
      </w:pPr>
    </w:p>
    <w:p w14:paraId="6840E172" w14:textId="77777777" w:rsidR="00C368D8" w:rsidRDefault="00C368D8" w:rsidP="00465ECE">
      <w:pPr>
        <w:pStyle w:val="ac"/>
        <w:spacing w:before="120"/>
        <w:jc w:val="center"/>
        <w:rPr>
          <w:rFonts w:eastAsia="新細明體"/>
          <w:lang w:val="en-GB" w:eastAsia="zh-CN"/>
        </w:rPr>
      </w:pPr>
    </w:p>
    <w:p w14:paraId="076400F1" w14:textId="77777777" w:rsidR="00C368D8" w:rsidRDefault="00C368D8" w:rsidP="00465ECE">
      <w:pPr>
        <w:pStyle w:val="ac"/>
        <w:spacing w:before="120"/>
        <w:jc w:val="center"/>
        <w:rPr>
          <w:rFonts w:eastAsia="新細明體"/>
          <w:lang w:val="en-GB" w:eastAsia="zh-CN"/>
        </w:rPr>
      </w:pPr>
    </w:p>
    <w:p w14:paraId="5E987117" w14:textId="77777777" w:rsidR="00C368D8" w:rsidRDefault="00C368D8" w:rsidP="00465ECE">
      <w:pPr>
        <w:pStyle w:val="ac"/>
        <w:spacing w:before="120"/>
        <w:jc w:val="center"/>
        <w:rPr>
          <w:rFonts w:eastAsia="新細明體"/>
          <w:lang w:val="en-GB" w:eastAsia="zh-CN"/>
        </w:rPr>
      </w:pPr>
    </w:p>
    <w:p w14:paraId="7D0F11B1" w14:textId="77777777" w:rsidR="00C368D8" w:rsidRDefault="00C368D8" w:rsidP="00465ECE">
      <w:pPr>
        <w:pStyle w:val="ac"/>
        <w:spacing w:before="120"/>
        <w:jc w:val="center"/>
        <w:rPr>
          <w:rFonts w:eastAsia="新細明體"/>
          <w:lang w:val="en-GB" w:eastAsia="zh-CN"/>
        </w:rPr>
      </w:pPr>
    </w:p>
    <w:p w14:paraId="564567A9" w14:textId="77777777" w:rsidR="00C368D8" w:rsidRDefault="00C368D8" w:rsidP="00465ECE">
      <w:pPr>
        <w:pStyle w:val="ac"/>
        <w:spacing w:before="120"/>
        <w:jc w:val="center"/>
        <w:rPr>
          <w:rFonts w:eastAsia="新細明體"/>
          <w:lang w:val="en-GB" w:eastAsia="zh-CN"/>
        </w:rPr>
      </w:pPr>
    </w:p>
    <w:p w14:paraId="63668650" w14:textId="4626B6F3" w:rsidR="00465ECE" w:rsidRPr="00F07124" w:rsidRDefault="00465ECE" w:rsidP="00465ECE">
      <w:pPr>
        <w:pStyle w:val="ac"/>
        <w:spacing w:before="120"/>
        <w:jc w:val="center"/>
        <w:rPr>
          <w:rFonts w:eastAsia="新細明體"/>
          <w:lang w:val="en-GB" w:eastAsia="zh-CN"/>
        </w:rPr>
      </w:pPr>
      <w:r>
        <w:rPr>
          <w:rFonts w:eastAsia="新細明體"/>
          <w:lang w:val="en-GB" w:eastAsia="zh-CN"/>
        </w:rPr>
        <w:lastRenderedPageBreak/>
        <w:t>&lt;</w:t>
      </w:r>
      <w:r w:rsidR="00FD1EBE">
        <w:rPr>
          <w:rFonts w:eastAsia="新細明體"/>
          <w:lang w:val="en-GB" w:eastAsia="zh-CN"/>
        </w:rPr>
        <w:t xml:space="preserve"> </w:t>
      </w:r>
      <w:r>
        <w:rPr>
          <w:rFonts w:eastAsia="新細明體"/>
          <w:lang w:val="en-GB" w:eastAsia="zh-CN"/>
        </w:rPr>
        <w:t xml:space="preserve">Text proposal </w:t>
      </w:r>
      <w:r w:rsidRPr="00F07124">
        <w:rPr>
          <w:rFonts w:eastAsia="新細明體"/>
          <w:lang w:val="en-GB"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465ECE" w:rsidRPr="00243168" w14:paraId="7CDD59BC" w14:textId="77777777" w:rsidTr="00E44386">
        <w:tc>
          <w:tcPr>
            <w:tcW w:w="9554" w:type="dxa"/>
            <w:shd w:val="clear" w:color="auto" w:fill="auto"/>
          </w:tcPr>
          <w:p w14:paraId="6F3B8A72" w14:textId="77777777" w:rsidR="00465ECE" w:rsidRPr="00F07124" w:rsidRDefault="00465ECE" w:rsidP="00E44386">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F07124">
              <w:rPr>
                <w:rFonts w:ascii="Arial" w:eastAsia="SimSun" w:hAnsi="Arial"/>
                <w:sz w:val="24"/>
                <w:lang w:eastAsia="en-US"/>
              </w:rPr>
              <w:t>8.3.1.1</w:t>
            </w:r>
            <w:r w:rsidRPr="00F07124">
              <w:rPr>
                <w:rFonts w:ascii="Arial" w:eastAsia="SimSun" w:hAnsi="Arial"/>
                <w:sz w:val="24"/>
                <w:lang w:eastAsia="en-US"/>
              </w:rPr>
              <w:tab/>
              <w:t>SCI format 0-1</w:t>
            </w:r>
          </w:p>
          <w:p w14:paraId="5A3B1A05" w14:textId="77777777" w:rsidR="00465ECE" w:rsidRPr="00F07124" w:rsidRDefault="00465ECE" w:rsidP="00E44386">
            <w:pPr>
              <w:overflowPunct/>
              <w:autoSpaceDE/>
              <w:autoSpaceDN/>
              <w:adjustRightInd/>
              <w:textAlignment w:val="auto"/>
              <w:rPr>
                <w:rFonts w:eastAsia="SimSun"/>
                <w:lang w:eastAsia="en-US"/>
              </w:rPr>
            </w:pPr>
            <w:r w:rsidRPr="00F07124">
              <w:rPr>
                <w:rFonts w:eastAsia="SimSun"/>
                <w:lang w:eastAsia="en-US"/>
              </w:rPr>
              <w:t>SCI format 0-1 is used for the scheduling of PSSCH and 2</w:t>
            </w:r>
            <w:r w:rsidRPr="00F07124">
              <w:rPr>
                <w:rFonts w:eastAsia="SimSun"/>
                <w:vertAlign w:val="superscript"/>
                <w:lang w:eastAsia="en-US"/>
              </w:rPr>
              <w:t>nd</w:t>
            </w:r>
            <w:r w:rsidRPr="00F07124">
              <w:rPr>
                <w:rFonts w:eastAsia="SimSun"/>
                <w:lang w:eastAsia="en-US"/>
              </w:rPr>
              <w:t xml:space="preserve">-stage-SCI on PSSCH </w:t>
            </w:r>
          </w:p>
          <w:p w14:paraId="28620D28" w14:textId="77777777" w:rsidR="00465ECE" w:rsidRPr="00F07124" w:rsidRDefault="00465ECE" w:rsidP="00E44386">
            <w:pPr>
              <w:overflowPunct/>
              <w:autoSpaceDE/>
              <w:autoSpaceDN/>
              <w:adjustRightInd/>
              <w:textAlignment w:val="auto"/>
              <w:rPr>
                <w:rFonts w:eastAsia="SimSun"/>
                <w:lang w:eastAsia="en-US"/>
              </w:rPr>
            </w:pPr>
            <w:r w:rsidRPr="00F07124">
              <w:rPr>
                <w:rFonts w:eastAsia="SimSun"/>
                <w:lang w:eastAsia="en-US"/>
              </w:rPr>
              <w:t>The following information is transmitted by means of the SCI format 0-1:</w:t>
            </w:r>
          </w:p>
          <w:p w14:paraId="549F7B1E" w14:textId="77777777" w:rsidR="00465ECE" w:rsidRPr="00F07124" w:rsidRDefault="00465ECE" w:rsidP="00E44386">
            <w:pPr>
              <w:overflowPunct/>
              <w:autoSpaceDE/>
              <w:autoSpaceDN/>
              <w:adjustRightInd/>
              <w:ind w:left="568"/>
              <w:textAlignment w:val="auto"/>
              <w:rPr>
                <w:rFonts w:eastAsia="SimSun"/>
                <w:lang w:eastAsia="ko-KR"/>
              </w:rPr>
            </w:pPr>
            <w:r w:rsidRPr="00F07124">
              <w:rPr>
                <w:rFonts w:eastAsia="SimSun"/>
                <w:lang w:eastAsia="ko-KR"/>
              </w:rPr>
              <w:t>-</w:t>
            </w:r>
            <w:r w:rsidRPr="00F07124">
              <w:rPr>
                <w:rFonts w:eastAsia="SimSun"/>
                <w:lang w:eastAsia="ko-KR"/>
              </w:rPr>
              <w:tab/>
              <w:t xml:space="preserve">Priority – 3 bits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05430199" w14:textId="77777777" w:rsidR="00465ECE" w:rsidRPr="00F07124" w:rsidRDefault="00465EC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2</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d>
                        <m:dPr>
                          <m:ctrlPr>
                            <w:rPr>
                              <w:rFonts w:ascii="Cambria Math" w:eastAsia="SimSun" w:hAnsi="Cambria Math"/>
                              <w:sz w:val="24"/>
                              <w:szCs w:val="24"/>
                              <w:lang w:eastAsia="en-US"/>
                            </w:rPr>
                          </m:ctrlPr>
                        </m:dPr>
                        <m:e>
                          <m:r>
                            <m:rPr>
                              <m:nor/>
                            </m:rPr>
                            <w:rPr>
                              <w:rFonts w:eastAsia="SimSun"/>
                              <w:lang w:eastAsia="en-US"/>
                            </w:rPr>
                            <m:t>2</m:t>
                          </m:r>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6</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76A0F9EF" w14:textId="77777777" w:rsidR="00465ECE" w:rsidRPr="00F07124" w:rsidRDefault="00465EC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9</w:t>
            </w:r>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18A13E3D" w14:textId="77777777" w:rsidR="00465ECE" w:rsidRPr="00243168" w:rsidRDefault="00465ECE" w:rsidP="00E44386">
            <w:pPr>
              <w:overflowPunct/>
              <w:autoSpaceDE/>
              <w:autoSpaceDN/>
              <w:adjustRightInd/>
              <w:ind w:left="852" w:hanging="284"/>
              <w:textAlignment w:val="auto"/>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r>
                    <w:rPr>
                      <w:rFonts w:ascii="Cambria Math" w:eastAsia="SimSun" w:hAnsi="Cambria Math"/>
                      <w:lang w:eastAsia="en-US"/>
                    </w:rPr>
                    <m:t>)</m:t>
                  </m:r>
                </m:e>
              </m:d>
            </m:oMath>
            <w:r w:rsidRPr="00F07124">
              <w:rPr>
                <w:rFonts w:eastAsia="SimSun"/>
                <w:lang w:eastAsia="ko-KR"/>
              </w:rPr>
              <w:t xml:space="preserve"> bits as defined in subclause x.x.x of [6, TS 38.214], </w:t>
            </w:r>
            <w:ins w:id="0" w:author="ASUSTeK" w:date="2020-02-10T15:11:00Z">
              <w:r w:rsidRPr="00331C82">
                <w:t xml:space="preserve">where </w:t>
              </w:r>
            </w:ins>
            <m:oMath>
              <m:sSub>
                <m:sSubPr>
                  <m:ctrlPr>
                    <w:ins w:id="1" w:author="ASUSTeK" w:date="2020-02-12T16:02:00Z">
                      <w:rPr>
                        <w:rFonts w:ascii="Cambria Math" w:eastAsia="SimSun" w:hAnsi="Cambria Math"/>
                        <w:i/>
                        <w:sz w:val="24"/>
                        <w:szCs w:val="24"/>
                        <w:lang w:eastAsia="en-US"/>
                      </w:rPr>
                    </w:ins>
                  </m:ctrlPr>
                </m:sSubPr>
                <m:e>
                  <m:r>
                    <w:ins w:id="2" w:author="ASUSTeK" w:date="2020-02-12T16:02:00Z">
                      <m:rPr>
                        <m:nor/>
                      </m:rPr>
                      <w:rPr>
                        <w:rFonts w:eastAsia="SimSun"/>
                        <w:i/>
                        <w:sz w:val="24"/>
                        <w:szCs w:val="24"/>
                        <w:lang w:eastAsia="en-US"/>
                      </w:rPr>
                      <m:t>N</m:t>
                    </w:ins>
                  </m:r>
                </m:e>
                <m:sub>
                  <m:r>
                    <w:ins w:id="3" w:author="ASUSTeK" w:date="2020-02-12T16:02:00Z">
                      <m:rPr>
                        <m:nor/>
                      </m:rPr>
                      <w:rPr>
                        <w:rFonts w:eastAsia="SimSun"/>
                        <w:sz w:val="24"/>
                        <w:szCs w:val="24"/>
                        <w:lang w:eastAsia="en-US"/>
                      </w:rPr>
                      <m:t>reser</m:t>
                    </w:ins>
                  </m:r>
                  <m:r>
                    <w:ins w:id="4" w:author="ASUSTeK" w:date="2020-02-12T16:02:00Z">
                      <m:rPr>
                        <m:nor/>
                      </m:rPr>
                      <w:rPr>
                        <w:rFonts w:ascii="Cambria Math" w:eastAsia="SimSun"/>
                        <w:sz w:val="24"/>
                        <w:szCs w:val="24"/>
                        <w:lang w:eastAsia="en-US"/>
                      </w:rPr>
                      <m:t>v</m:t>
                    </w:ins>
                  </m:r>
                  <m:r>
                    <w:ins w:id="5" w:author="ASUSTeK" w:date="2020-02-12T16:02:00Z">
                      <m:rPr>
                        <m:nor/>
                      </m:rPr>
                      <w:rPr>
                        <w:rFonts w:eastAsia="SimSun"/>
                        <w:sz w:val="24"/>
                        <w:szCs w:val="24"/>
                        <w:lang w:eastAsia="en-US"/>
                      </w:rPr>
                      <m:t>Period</m:t>
                    </w:ins>
                  </m:r>
                </m:sub>
              </m:sSub>
            </m:oMath>
            <w:ins w:id="6" w:author="ASUSTeK" w:date="2020-02-10T15:11:00Z">
              <w:r w:rsidRPr="00331C82">
                <w:t xml:space="preserve"> is </w:t>
              </w:r>
            </w:ins>
            <w:ins w:id="7" w:author="ASUSTeK" w:date="2020-02-12T16:19:00Z">
              <w:r w:rsidRPr="00331C82">
                <w:t>the</w:t>
              </w:r>
              <w:r>
                <w:rPr>
                  <w:color w:val="FF0000"/>
                </w:rPr>
                <w:t xml:space="preserve"> </w:t>
              </w:r>
              <w:r w:rsidRPr="002625EB">
                <w:t xml:space="preserve">number of </w:t>
              </w:r>
              <w:r w:rsidRPr="002625EB">
                <w:rPr>
                  <w:rFonts w:hint="eastAsia"/>
                  <w:lang w:eastAsia="zh-CN"/>
                </w:rPr>
                <w:t>entries</w:t>
              </w:r>
              <w:r w:rsidRPr="002625EB">
                <w:t xml:space="preserve"> in the higher layer parameter</w:t>
              </w:r>
              <w:r w:rsidRPr="002625EB">
                <w:rPr>
                  <w:rFonts w:hint="eastAsia"/>
                  <w:lang w:eastAsia="zh-CN"/>
                </w:rPr>
                <w:t xml:space="preserve"> </w:t>
              </w:r>
            </w:ins>
            <w:ins w:id="8" w:author="ASUSTeK" w:date="2020-02-12T16:20:00Z">
              <w:r w:rsidRPr="00C94868">
                <w:rPr>
                  <w:i/>
                </w:rPr>
                <w:t>sl-ResourceReservePeriodList-r16</w:t>
              </w:r>
              <w:r>
                <w:rPr>
                  <w:i/>
                </w:rPr>
                <w:t xml:space="preserve"> </w:t>
              </w:r>
            </w:ins>
            <w:r w:rsidRPr="00F07124">
              <w:rPr>
                <w:rFonts w:eastAsia="SimSun"/>
                <w:lang w:eastAsia="ko-KR"/>
              </w:rPr>
              <w:t xml:space="preserve">if higher parameter </w:t>
            </w:r>
            <w:ins w:id="9" w:author="ASUSTeK" w:date="2020-02-12T16:11:00Z">
              <w:r w:rsidRPr="00ED3386">
                <w:rPr>
                  <w:rFonts w:eastAsia="SimSun"/>
                  <w:i/>
                  <w:lang w:eastAsia="ko-KR"/>
                </w:rPr>
                <w:t>sl-MultiReserveResource-r16</w:t>
              </w:r>
            </w:ins>
            <w:del w:id="10" w:author="ASUSTeK" w:date="2020-02-12T16:11:00Z">
              <w:r w:rsidRPr="00F07124" w:rsidDel="00ED3386">
                <w:rPr>
                  <w:rFonts w:eastAsia="SimSun"/>
                  <w:i/>
                  <w:lang w:eastAsia="ko-KR"/>
                </w:rPr>
                <w:delText>reserveResourceDifferentTB</w:delText>
              </w:r>
            </w:del>
            <w:r w:rsidRPr="00F07124">
              <w:rPr>
                <w:rFonts w:eastAsia="SimSun"/>
                <w:i/>
                <w:lang w:eastAsia="en-US"/>
              </w:rPr>
              <w:t xml:space="preserve"> </w:t>
            </w:r>
            <w:r w:rsidRPr="00F07124">
              <w:rPr>
                <w:rFonts w:eastAsia="SimSun"/>
                <w:lang w:eastAsia="zh-CN"/>
              </w:rPr>
              <w:t>is configured</w:t>
            </w:r>
            <w:r w:rsidRPr="00F07124">
              <w:rPr>
                <w:rFonts w:eastAsia="SimSun"/>
                <w:lang w:eastAsia="ko-KR"/>
              </w:rPr>
              <w:t>; 0 bit otherwise.</w:t>
            </w:r>
          </w:p>
        </w:tc>
      </w:tr>
    </w:tbl>
    <w:p w14:paraId="5AF57C38" w14:textId="4B260F76" w:rsidR="006879C9" w:rsidRPr="00465ECE" w:rsidRDefault="006879C9" w:rsidP="00ED3386">
      <w:pPr>
        <w:jc w:val="both"/>
        <w:rPr>
          <w:bCs/>
          <w:color w:val="000000"/>
          <w:sz w:val="22"/>
          <w:szCs w:val="22"/>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w:t>
      </w:r>
      <w:r>
        <w:rPr>
          <w:rFonts w:eastAsia="SimSun"/>
          <w:b/>
          <w:bCs/>
          <w:sz w:val="22"/>
          <w:szCs w:val="22"/>
          <w:lang w:val="en-US" w:eastAsia="zh-CN"/>
        </w:rPr>
        <w:t xml:space="preserve"> </w:t>
      </w:r>
      <w:r w:rsidRPr="00DE2446">
        <w:rPr>
          <w:rFonts w:eastAsia="SimSun" w:hint="eastAsia"/>
          <w:b/>
          <w:bCs/>
          <w:sz w:val="22"/>
          <w:szCs w:val="22"/>
          <w:lang w:val="en-US" w:eastAsia="zh-CN"/>
        </w:rPr>
        <w:t>in updating of TS</w:t>
      </w:r>
      <w:r>
        <w:rPr>
          <w:rFonts w:eastAsia="SimSun"/>
          <w:b/>
          <w:bCs/>
          <w:sz w:val="22"/>
          <w:szCs w:val="22"/>
          <w:lang w:val="en-US" w:eastAsia="zh-CN"/>
        </w:rPr>
        <w:t xml:space="preserve"> </w:t>
      </w:r>
      <w:r w:rsidRPr="00DE2446">
        <w:rPr>
          <w:rFonts w:eastAsia="SimSun" w:hint="eastAsia"/>
          <w:b/>
          <w:bCs/>
          <w:sz w:val="22"/>
          <w:szCs w:val="22"/>
          <w:lang w:val="en-US" w:eastAsia="zh-CN"/>
        </w:rPr>
        <w:t>38.212 section 8.3.1.1.</w:t>
      </w:r>
    </w:p>
    <w:p w14:paraId="26A5F870" w14:textId="120C31D8" w:rsidR="006879C9" w:rsidRDefault="00465ECE" w:rsidP="00ED3386">
      <w:pPr>
        <w:jc w:val="both"/>
        <w:rPr>
          <w:bCs/>
          <w:color w:val="000000"/>
          <w:sz w:val="22"/>
          <w:szCs w:val="22"/>
        </w:rPr>
      </w:pPr>
      <w:r>
        <w:rPr>
          <w:bCs/>
          <w:color w:val="000000"/>
          <w:sz w:val="22"/>
          <w:szCs w:val="22"/>
        </w:rPr>
        <w:t xml:space="preserve">In addition, when enabling reservation for different TB by a SCI, current spec seems allow size of configuration of the actual set is only one. In this situation, SCI format 0-1 does not have </w:t>
      </w:r>
      <w:r w:rsidRPr="00465ECE">
        <w:rPr>
          <w:bCs/>
          <w:color w:val="000000"/>
          <w:sz w:val="22"/>
          <w:szCs w:val="22"/>
        </w:rPr>
        <w:t>Resource reservation period</w:t>
      </w:r>
      <w:r>
        <w:rPr>
          <w:bCs/>
          <w:color w:val="000000"/>
          <w:sz w:val="22"/>
          <w:szCs w:val="22"/>
        </w:rPr>
        <w:t xml:space="preserve"> since only one reserved period is configured. However, it may </w:t>
      </w:r>
      <w:r w:rsidR="002E463A">
        <w:rPr>
          <w:bCs/>
          <w:color w:val="000000"/>
          <w:sz w:val="22"/>
          <w:szCs w:val="22"/>
        </w:rPr>
        <w:t>cause</w:t>
      </w:r>
      <w:r>
        <w:rPr>
          <w:bCs/>
          <w:color w:val="000000"/>
          <w:sz w:val="22"/>
          <w:szCs w:val="22"/>
        </w:rPr>
        <w:t xml:space="preserve"> two </w:t>
      </w:r>
      <w:r w:rsidR="002E463A">
        <w:rPr>
          <w:bCs/>
          <w:color w:val="000000"/>
          <w:sz w:val="22"/>
          <w:szCs w:val="22"/>
        </w:rPr>
        <w:t>problem</w:t>
      </w:r>
      <w:r>
        <w:rPr>
          <w:bCs/>
          <w:color w:val="000000"/>
          <w:sz w:val="22"/>
          <w:szCs w:val="22"/>
        </w:rPr>
        <w:t xml:space="preserve">s. The first </w:t>
      </w:r>
      <w:r w:rsidR="002E463A">
        <w:rPr>
          <w:bCs/>
          <w:color w:val="000000"/>
          <w:sz w:val="22"/>
          <w:szCs w:val="22"/>
        </w:rPr>
        <w:t>problem</w:t>
      </w:r>
      <w:r>
        <w:rPr>
          <w:bCs/>
          <w:color w:val="000000"/>
          <w:sz w:val="22"/>
          <w:szCs w:val="22"/>
        </w:rPr>
        <w:t xml:space="preserve"> is if the only one value is not equal to 0</w:t>
      </w:r>
      <w:r w:rsidR="00AD64CA">
        <w:rPr>
          <w:bCs/>
          <w:color w:val="000000"/>
          <w:sz w:val="22"/>
          <w:szCs w:val="22"/>
        </w:rPr>
        <w:t>ms</w:t>
      </w:r>
      <w:r w:rsidR="002E463A">
        <w:rPr>
          <w:bCs/>
          <w:color w:val="000000"/>
          <w:sz w:val="22"/>
          <w:szCs w:val="22"/>
        </w:rPr>
        <w:t xml:space="preserve"> (e.g., 100ms)</w:t>
      </w:r>
      <w:r>
        <w:rPr>
          <w:bCs/>
          <w:color w:val="000000"/>
          <w:sz w:val="22"/>
          <w:szCs w:val="22"/>
        </w:rPr>
        <w:t xml:space="preserve">, </w:t>
      </w:r>
      <w:r w:rsidR="002E463A">
        <w:rPr>
          <w:bCs/>
          <w:color w:val="000000"/>
          <w:sz w:val="22"/>
          <w:szCs w:val="22"/>
        </w:rPr>
        <w:t>it may cause endless reservation and there is no ending. The second problem is if the only one value is equal to 0</w:t>
      </w:r>
      <w:r w:rsidR="00AD64CA">
        <w:rPr>
          <w:bCs/>
          <w:color w:val="000000"/>
          <w:sz w:val="22"/>
          <w:szCs w:val="22"/>
        </w:rPr>
        <w:t>ms</w:t>
      </w:r>
      <w:r w:rsidR="002E463A">
        <w:rPr>
          <w:bCs/>
          <w:color w:val="000000"/>
          <w:sz w:val="22"/>
          <w:szCs w:val="22"/>
        </w:rPr>
        <w:t xml:space="preserve">, it seems equivalent to disabling reservation for different TB by a SCI. </w:t>
      </w:r>
    </w:p>
    <w:p w14:paraId="00335DD2" w14:textId="51678765" w:rsidR="00465ECE" w:rsidRDefault="002E463A" w:rsidP="00ED3386">
      <w:pPr>
        <w:jc w:val="both"/>
        <w:rPr>
          <w:bCs/>
          <w:color w:val="000000"/>
          <w:sz w:val="22"/>
          <w:szCs w:val="22"/>
        </w:rPr>
      </w:pPr>
      <w:r>
        <w:rPr>
          <w:bCs/>
          <w:color w:val="000000"/>
          <w:sz w:val="22"/>
          <w:szCs w:val="22"/>
        </w:rPr>
        <w:t>In our view, reserved period value with 0</w:t>
      </w:r>
      <w:r w:rsidR="00AD64CA">
        <w:rPr>
          <w:bCs/>
          <w:color w:val="000000"/>
          <w:sz w:val="22"/>
          <w:szCs w:val="22"/>
        </w:rPr>
        <w:t>ms</w:t>
      </w:r>
      <w:r>
        <w:rPr>
          <w:bCs/>
          <w:color w:val="000000"/>
          <w:sz w:val="22"/>
          <w:szCs w:val="22"/>
        </w:rPr>
        <w:t xml:space="preserve"> is necessary to be </w:t>
      </w:r>
      <w:r w:rsidR="00F83CE3">
        <w:rPr>
          <w:bCs/>
          <w:color w:val="000000"/>
          <w:sz w:val="22"/>
          <w:szCs w:val="22"/>
        </w:rPr>
        <w:t>one code-point indicated by a SCI</w:t>
      </w:r>
      <w:r>
        <w:rPr>
          <w:bCs/>
          <w:color w:val="000000"/>
          <w:sz w:val="22"/>
          <w:szCs w:val="22"/>
        </w:rPr>
        <w:t xml:space="preserve"> for one shot</w:t>
      </w:r>
      <w:r w:rsidR="00F83CE3">
        <w:rPr>
          <w:bCs/>
          <w:color w:val="000000"/>
          <w:sz w:val="22"/>
          <w:szCs w:val="22"/>
        </w:rPr>
        <w:t xml:space="preserve"> transmission</w:t>
      </w:r>
      <w:r>
        <w:rPr>
          <w:bCs/>
          <w:color w:val="000000"/>
          <w:sz w:val="22"/>
          <w:szCs w:val="22"/>
        </w:rPr>
        <w:t xml:space="preserve"> or release future reservation when enabling reservation for different TB</w:t>
      </w:r>
      <w:r w:rsidR="00F83CE3">
        <w:rPr>
          <w:bCs/>
          <w:color w:val="000000"/>
          <w:sz w:val="22"/>
          <w:szCs w:val="22"/>
        </w:rPr>
        <w:t>.</w:t>
      </w:r>
      <w:r>
        <w:rPr>
          <w:bCs/>
          <w:color w:val="000000"/>
          <w:sz w:val="22"/>
          <w:szCs w:val="22"/>
        </w:rPr>
        <w:t xml:space="preserve"> Hence, we propose </w:t>
      </w:r>
      <w:r w:rsidR="00F83CE3">
        <w:rPr>
          <w:bCs/>
          <w:color w:val="000000"/>
          <w:sz w:val="22"/>
          <w:szCs w:val="22"/>
        </w:rPr>
        <w:t xml:space="preserve">two alternatives to address these issues. The first alternative (alt1) is that </w:t>
      </w:r>
      <w:r w:rsidR="00253AFA">
        <w:rPr>
          <w:bCs/>
          <w:color w:val="000000"/>
          <w:sz w:val="22"/>
          <w:szCs w:val="22"/>
        </w:rPr>
        <w:t>the actual set needs to include at least one value equal to 0ms</w:t>
      </w:r>
      <w:r w:rsidR="00F83CE3">
        <w:rPr>
          <w:bCs/>
          <w:color w:val="000000"/>
          <w:sz w:val="22"/>
          <w:szCs w:val="22"/>
        </w:rPr>
        <w:t xml:space="preserve"> </w:t>
      </w:r>
      <w:r w:rsidR="00253AFA" w:rsidRPr="00700564">
        <w:rPr>
          <w:bCs/>
          <w:color w:val="000000"/>
          <w:sz w:val="22"/>
          <w:szCs w:val="22"/>
        </w:rPr>
        <w:t xml:space="preserve">when </w:t>
      </w:r>
      <w:r w:rsidR="00253AFA" w:rsidRPr="00700564">
        <w:rPr>
          <w:bCs/>
          <w:i/>
          <w:color w:val="000000"/>
          <w:sz w:val="22"/>
          <w:szCs w:val="22"/>
        </w:rPr>
        <w:t>sl-MultiReserveResource-r16</w:t>
      </w:r>
      <w:r w:rsidR="00253AFA" w:rsidRPr="00700564">
        <w:rPr>
          <w:bCs/>
          <w:color w:val="000000"/>
          <w:sz w:val="22"/>
          <w:szCs w:val="22"/>
        </w:rPr>
        <w:t xml:space="preserve"> is enabled</w:t>
      </w:r>
      <w:r>
        <w:rPr>
          <w:bCs/>
          <w:color w:val="000000"/>
          <w:sz w:val="22"/>
          <w:szCs w:val="22"/>
        </w:rPr>
        <w:t>.</w:t>
      </w:r>
      <w:r w:rsidR="00F83CE3">
        <w:rPr>
          <w:bCs/>
          <w:color w:val="000000"/>
          <w:sz w:val="22"/>
          <w:szCs w:val="22"/>
        </w:rPr>
        <w:t xml:space="preserve"> The second alternative (alt2) is that one code-point associated to reserved period value 0</w:t>
      </w:r>
      <w:r w:rsidR="00AD64CA">
        <w:rPr>
          <w:bCs/>
          <w:color w:val="000000"/>
          <w:sz w:val="22"/>
          <w:szCs w:val="22"/>
        </w:rPr>
        <w:t>ms</w:t>
      </w:r>
      <w:r w:rsidR="00F83CE3">
        <w:rPr>
          <w:bCs/>
          <w:color w:val="000000"/>
          <w:sz w:val="22"/>
          <w:szCs w:val="22"/>
        </w:rPr>
        <w:t xml:space="preserve"> is fixed </w:t>
      </w:r>
      <w:r w:rsidR="00F83CE3" w:rsidRPr="00700564">
        <w:rPr>
          <w:bCs/>
          <w:color w:val="000000"/>
          <w:sz w:val="22"/>
          <w:szCs w:val="22"/>
        </w:rPr>
        <w:t xml:space="preserve">when </w:t>
      </w:r>
      <w:r w:rsidR="00F83CE3" w:rsidRPr="00700564">
        <w:rPr>
          <w:bCs/>
          <w:i/>
          <w:color w:val="000000"/>
          <w:sz w:val="22"/>
          <w:szCs w:val="22"/>
        </w:rPr>
        <w:t>sl-MultiReserveResource-r16</w:t>
      </w:r>
      <w:r w:rsidR="00F83CE3" w:rsidRPr="00700564">
        <w:rPr>
          <w:bCs/>
          <w:color w:val="000000"/>
          <w:sz w:val="22"/>
          <w:szCs w:val="22"/>
        </w:rPr>
        <w:t xml:space="preserve"> is enabled</w:t>
      </w:r>
      <w:r w:rsidR="00F83CE3">
        <w:rPr>
          <w:bCs/>
          <w:color w:val="000000"/>
          <w:sz w:val="22"/>
          <w:szCs w:val="22"/>
        </w:rPr>
        <w:t>.</w:t>
      </w:r>
      <w:r w:rsidR="0043219F">
        <w:rPr>
          <w:bCs/>
          <w:color w:val="000000"/>
          <w:sz w:val="22"/>
          <w:szCs w:val="22"/>
        </w:rPr>
        <w:t xml:space="preserve"> </w:t>
      </w:r>
    </w:p>
    <w:p w14:paraId="04275BF5" w14:textId="2A055A02" w:rsidR="002C3A93" w:rsidRDefault="00325DD4" w:rsidP="00ED3386">
      <w:pPr>
        <w:jc w:val="both"/>
        <w:rPr>
          <w:rFonts w:eastAsia="SimSun"/>
          <w:b/>
          <w:bCs/>
          <w:sz w:val="22"/>
          <w:szCs w:val="22"/>
          <w:lang w:val="en-US" w:eastAsia="zh-CN"/>
        </w:rPr>
      </w:pPr>
      <w:r>
        <w:rPr>
          <w:rFonts w:eastAsia="SimSun"/>
          <w:b/>
          <w:bCs/>
          <w:sz w:val="22"/>
          <w:szCs w:val="22"/>
          <w:lang w:val="en-US" w:eastAsia="zh-CN"/>
        </w:rPr>
        <w:t>Observation</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2C3A93">
        <w:rPr>
          <w:rFonts w:eastAsia="SimSun"/>
          <w:b/>
          <w:bCs/>
          <w:sz w:val="22"/>
          <w:szCs w:val="22"/>
          <w:lang w:val="en-US" w:eastAsia="zh-CN"/>
        </w:rPr>
        <w:t>W</w:t>
      </w:r>
      <w:r w:rsidR="002C3A93" w:rsidRPr="00325DD4">
        <w:rPr>
          <w:rFonts w:eastAsia="SimSun"/>
          <w:b/>
          <w:bCs/>
          <w:sz w:val="22"/>
          <w:szCs w:val="22"/>
          <w:lang w:val="en-US" w:eastAsia="zh-CN"/>
        </w:rPr>
        <w:t xml:space="preserve">hen </w:t>
      </w:r>
      <w:r w:rsidR="002C3A93" w:rsidRPr="00325DD4">
        <w:rPr>
          <w:rFonts w:eastAsia="SimSun"/>
          <w:b/>
          <w:bCs/>
          <w:i/>
          <w:sz w:val="22"/>
          <w:szCs w:val="22"/>
          <w:lang w:val="en-US" w:eastAsia="zh-CN"/>
        </w:rPr>
        <w:t>sl-MultiReserveResource-r16</w:t>
      </w:r>
      <w:r w:rsidR="002C3A93" w:rsidRPr="00325DD4">
        <w:rPr>
          <w:rFonts w:eastAsia="SimSun"/>
          <w:b/>
          <w:bCs/>
          <w:sz w:val="22"/>
          <w:szCs w:val="22"/>
          <w:lang w:val="en-US" w:eastAsia="zh-CN"/>
        </w:rPr>
        <w:t xml:space="preserve"> is enabled</w:t>
      </w:r>
      <w:r w:rsidR="002C3A93">
        <w:rPr>
          <w:rFonts w:eastAsia="SimSun"/>
          <w:b/>
          <w:bCs/>
          <w:sz w:val="22"/>
          <w:szCs w:val="22"/>
          <w:lang w:val="en-US" w:eastAsia="zh-CN"/>
        </w:rPr>
        <w:t xml:space="preserve">, it may have an issue if there is no </w:t>
      </w:r>
      <w:r w:rsidR="002C3A93" w:rsidRPr="00325DD4">
        <w:rPr>
          <w:rFonts w:eastAsia="SimSun"/>
          <w:b/>
          <w:bCs/>
          <w:sz w:val="22"/>
          <w:szCs w:val="22"/>
          <w:lang w:val="en-US" w:eastAsia="zh-CN"/>
        </w:rPr>
        <w:t xml:space="preserve">code-point </w:t>
      </w:r>
      <w:r w:rsidR="002C3A93">
        <w:rPr>
          <w:rFonts w:eastAsia="SimSun"/>
          <w:b/>
          <w:bCs/>
          <w:sz w:val="22"/>
          <w:szCs w:val="22"/>
          <w:lang w:val="en-US" w:eastAsia="zh-CN"/>
        </w:rPr>
        <w:t>associated to</w:t>
      </w:r>
      <w:r w:rsidR="002C3A93" w:rsidRPr="00325DD4">
        <w:rPr>
          <w:rFonts w:eastAsia="SimSun"/>
          <w:b/>
          <w:bCs/>
          <w:sz w:val="22"/>
          <w:szCs w:val="22"/>
          <w:lang w:val="en-US" w:eastAsia="zh-CN"/>
        </w:rPr>
        <w:t xml:space="preserve"> reserved period value 0</w:t>
      </w:r>
      <w:r w:rsidR="002C3A93">
        <w:rPr>
          <w:rFonts w:eastAsia="SimSun"/>
          <w:b/>
          <w:bCs/>
          <w:sz w:val="22"/>
          <w:szCs w:val="22"/>
          <w:lang w:val="en-US" w:eastAsia="zh-CN"/>
        </w:rPr>
        <w:t>ms</w:t>
      </w:r>
      <w:r w:rsidR="002C3A93" w:rsidRPr="00325DD4">
        <w:rPr>
          <w:rFonts w:eastAsia="SimSun"/>
          <w:b/>
          <w:bCs/>
          <w:sz w:val="22"/>
          <w:szCs w:val="22"/>
          <w:lang w:val="en-US" w:eastAsia="zh-CN"/>
        </w:rPr>
        <w:t xml:space="preserve"> </w:t>
      </w:r>
      <w:r w:rsidR="002C3A93">
        <w:rPr>
          <w:rFonts w:eastAsia="SimSun"/>
          <w:b/>
          <w:bCs/>
          <w:sz w:val="22"/>
          <w:szCs w:val="22"/>
          <w:lang w:val="en-US" w:eastAsia="zh-CN"/>
        </w:rPr>
        <w:t>in SCI.</w:t>
      </w:r>
    </w:p>
    <w:p w14:paraId="3D746CBF" w14:textId="77F2D53B" w:rsidR="00A04912" w:rsidRDefault="00FD1EBE" w:rsidP="00FD1EBE">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lastRenderedPageBreak/>
        <w:t xml:space="preserve">Proposal </w:t>
      </w:r>
      <w:r w:rsidR="00AE58F8">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A04912">
        <w:rPr>
          <w:rFonts w:eastAsia="SimSun"/>
          <w:b/>
          <w:bCs/>
          <w:sz w:val="22"/>
          <w:szCs w:val="22"/>
          <w:lang w:val="en-US" w:eastAsia="zh-CN"/>
        </w:rPr>
        <w:t xml:space="preserve">RAN1 adopts either alt1 or alt2 to capture one code-point of reserved period value 0 </w:t>
      </w:r>
      <w:proofErr w:type="spellStart"/>
      <w:r w:rsidR="00447650">
        <w:rPr>
          <w:rFonts w:eastAsia="SimSun"/>
          <w:b/>
          <w:bCs/>
          <w:sz w:val="22"/>
          <w:szCs w:val="22"/>
          <w:lang w:val="en-US" w:eastAsia="zh-CN"/>
        </w:rPr>
        <w:t>ms</w:t>
      </w:r>
      <w:proofErr w:type="spellEnd"/>
      <w:r w:rsidR="00447650">
        <w:rPr>
          <w:rFonts w:eastAsia="SimSun"/>
          <w:b/>
          <w:bCs/>
          <w:sz w:val="22"/>
          <w:szCs w:val="22"/>
          <w:lang w:val="en-US" w:eastAsia="zh-CN"/>
        </w:rPr>
        <w:t xml:space="preserve"> </w:t>
      </w:r>
      <w:r w:rsidR="00A04912">
        <w:rPr>
          <w:rFonts w:eastAsia="SimSun"/>
          <w:b/>
          <w:bCs/>
          <w:sz w:val="22"/>
          <w:szCs w:val="22"/>
          <w:lang w:val="en-US" w:eastAsia="zh-CN"/>
        </w:rPr>
        <w:t xml:space="preserve">is indicated by a SCI </w:t>
      </w:r>
      <w:r w:rsidR="00A04912" w:rsidRPr="00FD1EBE">
        <w:rPr>
          <w:rFonts w:eastAsia="SimSun"/>
          <w:b/>
          <w:bCs/>
          <w:sz w:val="22"/>
          <w:szCs w:val="22"/>
          <w:lang w:eastAsia="zh-CN"/>
        </w:rPr>
        <w:t xml:space="preserve">when </w:t>
      </w:r>
      <w:r w:rsidR="00A04912" w:rsidRPr="00FD1EBE">
        <w:rPr>
          <w:rFonts w:eastAsia="SimSun"/>
          <w:b/>
          <w:bCs/>
          <w:i/>
          <w:sz w:val="22"/>
          <w:szCs w:val="22"/>
          <w:lang w:eastAsia="zh-CN"/>
        </w:rPr>
        <w:t>sl-MultiReserveResource-r16</w:t>
      </w:r>
      <w:r w:rsidR="00A04912" w:rsidRPr="00FD1EBE">
        <w:rPr>
          <w:rFonts w:eastAsia="SimSun"/>
          <w:b/>
          <w:bCs/>
          <w:sz w:val="22"/>
          <w:szCs w:val="22"/>
          <w:lang w:eastAsia="zh-CN"/>
        </w:rPr>
        <w:t xml:space="preserve"> is enabled</w:t>
      </w:r>
      <w:r w:rsidR="00A04912">
        <w:rPr>
          <w:rFonts w:eastAsia="SimSun"/>
          <w:b/>
          <w:bCs/>
          <w:sz w:val="22"/>
          <w:szCs w:val="22"/>
          <w:lang w:val="en-US" w:eastAsia="zh-CN"/>
        </w:rPr>
        <w:t>.</w:t>
      </w:r>
    </w:p>
    <w:p w14:paraId="287BA6C4" w14:textId="302CF948" w:rsidR="00A04912" w:rsidRPr="00331C82" w:rsidRDefault="00A04912" w:rsidP="00331C82">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Alt1: </w:t>
      </w:r>
      <w:r>
        <w:rPr>
          <w:rFonts w:eastAsiaTheme="minorEastAsia"/>
          <w:b/>
          <w:bCs/>
          <w:sz w:val="22"/>
          <w:szCs w:val="22"/>
          <w:lang w:eastAsia="zh-TW"/>
        </w:rPr>
        <w:t>T</w:t>
      </w:r>
      <w:r w:rsidRPr="00A04912">
        <w:rPr>
          <w:rFonts w:eastAsiaTheme="minorEastAsia"/>
          <w:b/>
          <w:bCs/>
          <w:sz w:val="22"/>
          <w:szCs w:val="22"/>
          <w:lang w:eastAsia="zh-TW"/>
        </w:rPr>
        <w:t xml:space="preserve">he actual set </w:t>
      </w:r>
      <w:r w:rsidR="00325DD4">
        <w:rPr>
          <w:rFonts w:eastAsiaTheme="minorEastAsia"/>
          <w:b/>
          <w:bCs/>
          <w:sz w:val="22"/>
          <w:szCs w:val="22"/>
          <w:lang w:eastAsia="zh-TW"/>
        </w:rPr>
        <w:t>configured in RRC shall</w:t>
      </w:r>
      <w:r w:rsidRPr="00A04912">
        <w:rPr>
          <w:rFonts w:eastAsiaTheme="minorEastAsia"/>
          <w:b/>
          <w:bCs/>
          <w:sz w:val="22"/>
          <w:szCs w:val="22"/>
          <w:lang w:eastAsia="zh-TW"/>
        </w:rPr>
        <w:t xml:space="preserve"> include </w:t>
      </w:r>
      <w:r w:rsidR="00325DD4">
        <w:rPr>
          <w:rFonts w:eastAsiaTheme="minorEastAsia"/>
          <w:b/>
          <w:bCs/>
          <w:sz w:val="22"/>
          <w:szCs w:val="22"/>
          <w:lang w:eastAsia="zh-TW"/>
        </w:rPr>
        <w:t xml:space="preserve">a value </w:t>
      </w:r>
      <w:r w:rsidRPr="00A04912">
        <w:rPr>
          <w:rFonts w:eastAsiaTheme="minorEastAsia"/>
          <w:b/>
          <w:bCs/>
          <w:sz w:val="22"/>
          <w:szCs w:val="22"/>
          <w:lang w:eastAsia="zh-TW"/>
        </w:rPr>
        <w:t>0ms</w:t>
      </w:r>
    </w:p>
    <w:p w14:paraId="7D50C0D8" w14:textId="0C86869E" w:rsidR="00A04912" w:rsidRPr="00AE58F8" w:rsidRDefault="00A04912" w:rsidP="00331C82">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Alt2: </w:t>
      </w:r>
      <w:r>
        <w:rPr>
          <w:rFonts w:eastAsiaTheme="minorEastAsia"/>
          <w:b/>
          <w:bCs/>
          <w:sz w:val="22"/>
          <w:szCs w:val="22"/>
          <w:lang w:val="en-US" w:eastAsia="zh-TW"/>
        </w:rPr>
        <w:t xml:space="preserve">One fixed code point </w:t>
      </w:r>
      <w:r w:rsidR="0043219F">
        <w:rPr>
          <w:rFonts w:eastAsiaTheme="minorEastAsia"/>
          <w:b/>
          <w:bCs/>
          <w:sz w:val="22"/>
          <w:szCs w:val="22"/>
          <w:lang w:val="en-US" w:eastAsia="zh-TW"/>
        </w:rPr>
        <w:t xml:space="preserve">indicated by resource reservation </w:t>
      </w:r>
      <w:r w:rsidR="00325DD4">
        <w:rPr>
          <w:rFonts w:eastAsiaTheme="minorEastAsia"/>
          <w:b/>
          <w:bCs/>
          <w:sz w:val="22"/>
          <w:szCs w:val="22"/>
          <w:lang w:val="en-US" w:eastAsia="zh-TW"/>
        </w:rPr>
        <w:t xml:space="preserve">period </w:t>
      </w:r>
      <w:r w:rsidR="0043219F">
        <w:rPr>
          <w:rFonts w:eastAsiaTheme="minorEastAsia"/>
          <w:b/>
          <w:bCs/>
          <w:sz w:val="22"/>
          <w:szCs w:val="22"/>
          <w:lang w:val="en-US" w:eastAsia="zh-TW"/>
        </w:rPr>
        <w:t xml:space="preserve">field in SCI </w:t>
      </w:r>
      <w:r>
        <w:rPr>
          <w:rFonts w:eastAsiaTheme="minorEastAsia"/>
          <w:b/>
          <w:bCs/>
          <w:sz w:val="22"/>
          <w:szCs w:val="22"/>
          <w:lang w:val="en-US" w:eastAsia="zh-TW"/>
        </w:rPr>
        <w:t xml:space="preserve">is associated to </w:t>
      </w:r>
      <w:r w:rsidRPr="00A04912">
        <w:rPr>
          <w:rFonts w:eastAsiaTheme="minorEastAsia"/>
          <w:b/>
          <w:bCs/>
          <w:sz w:val="22"/>
          <w:szCs w:val="22"/>
          <w:lang w:eastAsia="zh-TW"/>
        </w:rPr>
        <w:t>0ms</w:t>
      </w:r>
      <w:r w:rsidR="00325DD4">
        <w:rPr>
          <w:rFonts w:eastAsiaTheme="minorEastAsia"/>
          <w:b/>
          <w:bCs/>
          <w:sz w:val="22"/>
          <w:szCs w:val="22"/>
          <w:lang w:eastAsia="zh-TW"/>
        </w:rPr>
        <w:t>,</w:t>
      </w:r>
      <w:r w:rsidR="00566B79">
        <w:rPr>
          <w:rFonts w:eastAsiaTheme="minorEastAsia"/>
          <w:b/>
          <w:bCs/>
          <w:sz w:val="22"/>
          <w:szCs w:val="22"/>
          <w:lang w:eastAsia="zh-TW"/>
        </w:rPr>
        <w:t xml:space="preserve"> and a value 0ms is excluded</w:t>
      </w:r>
      <w:r w:rsidR="00325DD4">
        <w:rPr>
          <w:rFonts w:eastAsiaTheme="minorEastAsia"/>
          <w:b/>
          <w:bCs/>
          <w:sz w:val="22"/>
          <w:szCs w:val="22"/>
          <w:lang w:eastAsia="zh-TW"/>
        </w:rPr>
        <w:t xml:space="preserve"> from possible period value in RRC</w:t>
      </w:r>
    </w:p>
    <w:p w14:paraId="0749892B" w14:textId="77777777" w:rsidR="00AE58F8" w:rsidRPr="003E2B3F" w:rsidRDefault="00AE58F8" w:rsidP="00AE58F8">
      <w:pPr>
        <w:pStyle w:val="4"/>
        <w:jc w:val="both"/>
        <w:rPr>
          <w:rFonts w:ascii="Times New Roman" w:hAnsi="Times New Roman"/>
          <w:b/>
        </w:rPr>
      </w:pPr>
      <w:r w:rsidRPr="003E2B3F">
        <w:rPr>
          <w:rFonts w:ascii="Times New Roman" w:hAnsi="Times New Roman"/>
          <w:b/>
        </w:rPr>
        <w:t>Feedback-based PSSCH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E58F8" w:rsidRPr="00B84BE9" w14:paraId="00FAF20C" w14:textId="77777777" w:rsidTr="00454555">
        <w:tc>
          <w:tcPr>
            <w:tcW w:w="9554" w:type="dxa"/>
            <w:shd w:val="clear" w:color="auto" w:fill="auto"/>
          </w:tcPr>
          <w:p w14:paraId="2B1FEA79" w14:textId="77777777" w:rsidR="00AE58F8" w:rsidRPr="005A7830" w:rsidRDefault="00AE58F8" w:rsidP="00454555">
            <w:pPr>
              <w:jc w:val="both"/>
              <w:rPr>
                <w:b/>
              </w:rPr>
            </w:pPr>
            <w:r w:rsidRPr="005A7830">
              <w:rPr>
                <w:highlight w:val="green"/>
              </w:rPr>
              <w:t>Agreements</w:t>
            </w:r>
            <w:r w:rsidRPr="005A7830">
              <w:rPr>
                <w:b/>
              </w:rPr>
              <w:t>:</w:t>
            </w:r>
          </w:p>
          <w:p w14:paraId="0272F21C" w14:textId="77777777" w:rsidR="00AE58F8" w:rsidRPr="005A7830" w:rsidRDefault="00AE58F8" w:rsidP="00454555">
            <w:pPr>
              <w:pStyle w:val="aa"/>
              <w:numPr>
                <w:ilvl w:val="0"/>
                <w:numId w:val="3"/>
              </w:numPr>
              <w:ind w:leftChars="0"/>
              <w:jc w:val="both"/>
              <w:rPr>
                <w:szCs w:val="20"/>
                <w:lang w:val="en-US"/>
              </w:rPr>
            </w:pPr>
            <w:r w:rsidRPr="005A7830">
              <w:rPr>
                <w:szCs w:val="20"/>
                <w:lang w:val="en-US"/>
              </w:rPr>
              <w:t>NR V2X Mode-2 supports resource reservation for feedback-based PSSCH retransmissions by signaling associated with a prior transmission of the same TB</w:t>
            </w:r>
          </w:p>
          <w:p w14:paraId="0EBEE0F6" w14:textId="77777777" w:rsidR="00AE58F8" w:rsidRPr="005A7830" w:rsidRDefault="00AE58F8" w:rsidP="00454555">
            <w:pPr>
              <w:pStyle w:val="aa"/>
              <w:numPr>
                <w:ilvl w:val="1"/>
                <w:numId w:val="3"/>
              </w:numPr>
              <w:ind w:leftChars="0"/>
              <w:jc w:val="both"/>
              <w:rPr>
                <w:szCs w:val="20"/>
                <w:lang w:val="en-US"/>
              </w:rPr>
            </w:pPr>
            <w:r w:rsidRPr="005A7830">
              <w:rPr>
                <w:szCs w:val="20"/>
                <w:lang w:val="en-US"/>
              </w:rPr>
              <w:t>FFS impact on subsequent sensing and resource selection procedures</w:t>
            </w:r>
          </w:p>
          <w:p w14:paraId="4BC8E71B" w14:textId="77777777" w:rsidR="00AE58F8" w:rsidRPr="005A7830" w:rsidRDefault="00AE58F8" w:rsidP="00454555">
            <w:pPr>
              <w:pStyle w:val="aa"/>
              <w:numPr>
                <w:ilvl w:val="1"/>
                <w:numId w:val="3"/>
              </w:numPr>
              <w:ind w:leftChars="0"/>
              <w:jc w:val="both"/>
              <w:rPr>
                <w:szCs w:val="20"/>
                <w:lang w:val="en-US"/>
              </w:rPr>
            </w:pPr>
            <w:r w:rsidRPr="005A7830">
              <w:rPr>
                <w:szCs w:val="20"/>
                <w:lang w:val="en-US"/>
              </w:rPr>
              <w:t>At least from the transmitter perspective of this TB, usage of HARQ feedback for release of unused resource(s) is supported</w:t>
            </w:r>
          </w:p>
          <w:p w14:paraId="7556C7F4" w14:textId="77777777" w:rsidR="00AE58F8" w:rsidRPr="005A7830" w:rsidRDefault="00AE58F8" w:rsidP="00454555">
            <w:pPr>
              <w:pStyle w:val="aa"/>
              <w:numPr>
                <w:ilvl w:val="2"/>
                <w:numId w:val="3"/>
              </w:numPr>
              <w:ind w:leftChars="0"/>
              <w:jc w:val="both"/>
              <w:rPr>
                <w:szCs w:val="20"/>
                <w:lang w:val="en-US"/>
              </w:rPr>
            </w:pPr>
            <w:r w:rsidRPr="005A7830">
              <w:rPr>
                <w:szCs w:val="20"/>
                <w:lang w:val="en-US"/>
              </w:rPr>
              <w:t>No additional signaling is defined for the purpose of release of unused resources by the transmitting UE</w:t>
            </w:r>
          </w:p>
          <w:p w14:paraId="1D41D0FB" w14:textId="77777777" w:rsidR="00AE58F8" w:rsidRPr="009E0505" w:rsidRDefault="00AE58F8" w:rsidP="00454555">
            <w:pPr>
              <w:pStyle w:val="aa"/>
              <w:numPr>
                <w:ilvl w:val="2"/>
                <w:numId w:val="3"/>
              </w:numPr>
              <w:ind w:leftChars="0"/>
              <w:jc w:val="both"/>
              <w:rPr>
                <w:szCs w:val="20"/>
                <w:lang w:val="en-US"/>
              </w:rPr>
            </w:pPr>
            <w:r w:rsidRPr="005A7830">
              <w:rPr>
                <w:szCs w:val="20"/>
                <w:lang w:val="en-US"/>
              </w:rPr>
              <w:t>FFS the behavior of the receiver UE(s) of this TB and other UEs</w:t>
            </w:r>
          </w:p>
        </w:tc>
      </w:tr>
    </w:tbl>
    <w:p w14:paraId="36246710" w14:textId="77777777" w:rsidR="00AE58F8" w:rsidRDefault="00AE58F8" w:rsidP="00AE58F8">
      <w:pPr>
        <w:jc w:val="both"/>
        <w:rPr>
          <w:sz w:val="22"/>
          <w:szCs w:val="22"/>
        </w:rPr>
      </w:pPr>
      <w:r>
        <w:rPr>
          <w:rFonts w:hint="eastAsia"/>
          <w:sz w:val="22"/>
          <w:szCs w:val="22"/>
        </w:rPr>
        <w:t>In RAN1 #97</w:t>
      </w:r>
      <w:r w:rsidRPr="00322851">
        <w:rPr>
          <w:rFonts w:hint="eastAsia"/>
          <w:sz w:val="22"/>
          <w:szCs w:val="22"/>
        </w:rPr>
        <w:t xml:space="preserve"> meeting</w:t>
      </w:r>
      <w:r>
        <w:rPr>
          <w:rFonts w:hint="eastAsia"/>
          <w:sz w:val="22"/>
          <w:szCs w:val="22"/>
        </w:rPr>
        <w:t>, it is agreed t</w:t>
      </w:r>
      <w:r>
        <w:rPr>
          <w:sz w:val="22"/>
          <w:szCs w:val="22"/>
        </w:rPr>
        <w:t xml:space="preserve">hat </w:t>
      </w:r>
      <w:r w:rsidRPr="00222AEA">
        <w:rPr>
          <w:sz w:val="22"/>
          <w:szCs w:val="22"/>
        </w:rPr>
        <w:t xml:space="preserve">NR V2X Mode-2 supports resource reservation for feedback-based PSSCH retransmissions by </w:t>
      </w:r>
      <w:proofErr w:type="spellStart"/>
      <w:r w:rsidRPr="00222AEA">
        <w:rPr>
          <w:sz w:val="22"/>
          <w:szCs w:val="22"/>
        </w:rPr>
        <w:t>signaling</w:t>
      </w:r>
      <w:proofErr w:type="spellEnd"/>
      <w:r w:rsidRPr="00222AEA">
        <w:rPr>
          <w:sz w:val="22"/>
          <w:szCs w:val="22"/>
        </w:rPr>
        <w:t xml:space="preserve"> associated with a prior transmission of the same TB</w:t>
      </w:r>
      <w:r>
        <w:rPr>
          <w:sz w:val="22"/>
          <w:szCs w:val="22"/>
        </w:rPr>
        <w:t xml:space="preserve">. Currently, look-ahead resource allocation and chain-based resource allocation are possible alternatives for indication of resource reservation. </w:t>
      </w:r>
      <w:r>
        <w:rPr>
          <w:rFonts w:hint="eastAsia"/>
          <w:sz w:val="22"/>
          <w:szCs w:val="22"/>
        </w:rPr>
        <w:t>Accordingly, one or multiple PSSCH resources can be reserved by a SCI.</w:t>
      </w:r>
    </w:p>
    <w:p w14:paraId="2D92AD34" w14:textId="77777777" w:rsidR="00AE58F8" w:rsidRPr="00E11A30" w:rsidRDefault="00AE58F8" w:rsidP="00AE58F8">
      <w:pPr>
        <w:jc w:val="both"/>
        <w:rPr>
          <w:b/>
          <w:bCs/>
          <w:color w:val="000000"/>
          <w:sz w:val="22"/>
          <w:szCs w:val="22"/>
        </w:rPr>
      </w:pPr>
      <w:r>
        <w:rPr>
          <w:sz w:val="22"/>
          <w:szCs w:val="22"/>
        </w:rPr>
        <w:t>Moreover,</w:t>
      </w:r>
      <w:r w:rsidRPr="00222AEA">
        <w:rPr>
          <w:sz w:val="22"/>
          <w:szCs w:val="22"/>
        </w:rPr>
        <w:t xml:space="preserve"> </w:t>
      </w:r>
      <w:r>
        <w:rPr>
          <w:sz w:val="22"/>
          <w:szCs w:val="22"/>
        </w:rPr>
        <w:t xml:space="preserve">it is also agreed that a Mode 2 transmitter can release of unused resources, for instance when the transmitter receives ACK for a TB. Since the transmitter does not need to retransmit the TB on the reserved PSSCH retransmission resources. However, how to let other UEs know such release needs some study. To avoid specification complexity, </w:t>
      </w:r>
      <w:r>
        <w:rPr>
          <w:rFonts w:hint="eastAsia"/>
          <w:sz w:val="22"/>
          <w:szCs w:val="22"/>
        </w:rPr>
        <w:t>n</w:t>
      </w:r>
      <w:r w:rsidRPr="007716BE">
        <w:rPr>
          <w:rFonts w:hint="eastAsia"/>
          <w:sz w:val="22"/>
          <w:szCs w:val="22"/>
        </w:rPr>
        <w:t xml:space="preserve">o additional </w:t>
      </w:r>
      <w:proofErr w:type="spellStart"/>
      <w:r w:rsidRPr="007716BE">
        <w:rPr>
          <w:rFonts w:hint="eastAsia"/>
          <w:sz w:val="22"/>
          <w:szCs w:val="22"/>
        </w:rPr>
        <w:t>signaling</w:t>
      </w:r>
      <w:proofErr w:type="spellEnd"/>
      <w:r w:rsidRPr="007716BE">
        <w:rPr>
          <w:rFonts w:hint="eastAsia"/>
          <w:sz w:val="22"/>
          <w:szCs w:val="22"/>
        </w:rPr>
        <w:t xml:space="preserve"> is defined for the purpose of release of unused resources by the transmitting UE</w:t>
      </w:r>
      <w:r>
        <w:rPr>
          <w:sz w:val="22"/>
          <w:szCs w:val="22"/>
        </w:rPr>
        <w:t>. To achieve it, one possible alternative is that the transmitter retransmit</w:t>
      </w:r>
      <w:r>
        <w:rPr>
          <w:rFonts w:hint="eastAsia"/>
          <w:sz w:val="22"/>
          <w:szCs w:val="22"/>
        </w:rPr>
        <w:t>s</w:t>
      </w:r>
      <w:r>
        <w:rPr>
          <w:sz w:val="22"/>
          <w:szCs w:val="22"/>
        </w:rPr>
        <w:t xml:space="preserve"> a PSSCH delivering the TB on a reserved resource, wherein the associated PSCCH can indicate no</w:t>
      </w:r>
      <w:r w:rsidRPr="00E404A6">
        <w:rPr>
          <w:sz w:val="22"/>
          <w:szCs w:val="22"/>
        </w:rPr>
        <w:t xml:space="preserve"> resource reservation</w:t>
      </w:r>
      <w:r>
        <w:rPr>
          <w:sz w:val="22"/>
          <w:szCs w:val="22"/>
        </w:rPr>
        <w:t xml:space="preserve">. When other UEs receive the PSCCH, the indication of no resource reservation can overwrite the resource reservation indicated by previous PSCCH(s). </w:t>
      </w:r>
    </w:p>
    <w:p w14:paraId="1FE71DDD" w14:textId="7F2157AE" w:rsidR="00AE58F8" w:rsidRPr="00AE58F8" w:rsidRDefault="00AE58F8" w:rsidP="00AE58F8">
      <w:pPr>
        <w:ind w:left="1418" w:hangingChars="644" w:hanging="1418"/>
        <w:jc w:val="both"/>
        <w:rPr>
          <w:b/>
          <w:bCs/>
          <w:color w:val="000000"/>
          <w:sz w:val="22"/>
          <w:szCs w:val="22"/>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3</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ab/>
        <w:t xml:space="preserve">In response of receiving ACK, the </w:t>
      </w:r>
      <w:r w:rsidRPr="00F5268C">
        <w:rPr>
          <w:b/>
          <w:bCs/>
          <w:color w:val="000000"/>
          <w:sz w:val="22"/>
          <w:szCs w:val="22"/>
          <w:lang w:val="en-US"/>
        </w:rPr>
        <w:t>transmitter</w:t>
      </w:r>
      <w:r>
        <w:rPr>
          <w:b/>
          <w:bCs/>
          <w:color w:val="000000"/>
          <w:sz w:val="22"/>
          <w:szCs w:val="22"/>
          <w:lang w:val="en-US"/>
        </w:rPr>
        <w:t xml:space="preserve"> retransmit the TB</w:t>
      </w:r>
      <w:r>
        <w:rPr>
          <w:rFonts w:hint="eastAsia"/>
          <w:b/>
          <w:bCs/>
          <w:color w:val="000000"/>
          <w:sz w:val="22"/>
          <w:szCs w:val="22"/>
          <w:lang w:val="en-US"/>
        </w:rPr>
        <w:t xml:space="preserve"> on a reserved PSSCH resource</w:t>
      </w:r>
      <w:r>
        <w:rPr>
          <w:b/>
          <w:bCs/>
          <w:color w:val="000000"/>
          <w:sz w:val="22"/>
          <w:szCs w:val="22"/>
        </w:rPr>
        <w:t xml:space="preserve">, </w:t>
      </w:r>
      <w:r>
        <w:rPr>
          <w:rFonts w:hint="eastAsia"/>
          <w:b/>
          <w:bCs/>
          <w:color w:val="000000"/>
          <w:sz w:val="22"/>
          <w:szCs w:val="22"/>
        </w:rPr>
        <w:t xml:space="preserve">wherein associated </w:t>
      </w:r>
      <w:r>
        <w:rPr>
          <w:b/>
          <w:bCs/>
          <w:color w:val="000000"/>
          <w:sz w:val="22"/>
          <w:szCs w:val="22"/>
        </w:rPr>
        <w:t>scheduling</w:t>
      </w:r>
      <w:r>
        <w:rPr>
          <w:rFonts w:hint="eastAsia"/>
          <w:b/>
          <w:bCs/>
          <w:color w:val="000000"/>
          <w:sz w:val="22"/>
          <w:szCs w:val="22"/>
        </w:rPr>
        <w:t xml:space="preserve"> PSCCH</w:t>
      </w:r>
      <w:r>
        <w:rPr>
          <w:b/>
          <w:bCs/>
          <w:color w:val="000000"/>
          <w:sz w:val="22"/>
          <w:szCs w:val="22"/>
        </w:rPr>
        <w:t xml:space="preserve"> indicates </w:t>
      </w:r>
      <w:r w:rsidRPr="00F5268C">
        <w:rPr>
          <w:b/>
          <w:bCs/>
          <w:color w:val="000000"/>
          <w:sz w:val="22"/>
          <w:szCs w:val="22"/>
        </w:rPr>
        <w:t xml:space="preserve">release of </w:t>
      </w:r>
      <w:r>
        <w:rPr>
          <w:b/>
          <w:bCs/>
          <w:color w:val="000000"/>
          <w:sz w:val="22"/>
          <w:szCs w:val="22"/>
        </w:rPr>
        <w:t xml:space="preserve">unused </w:t>
      </w:r>
      <w:r w:rsidRPr="00F5268C">
        <w:rPr>
          <w:b/>
          <w:bCs/>
          <w:color w:val="000000"/>
          <w:sz w:val="22"/>
          <w:szCs w:val="22"/>
        </w:rPr>
        <w:t>resource reservation</w:t>
      </w:r>
      <w:r>
        <w:rPr>
          <w:b/>
          <w:bCs/>
          <w:color w:val="000000"/>
          <w:sz w:val="22"/>
          <w:szCs w:val="22"/>
        </w:rPr>
        <w:t xml:space="preserve"> or </w:t>
      </w:r>
      <w:r>
        <w:rPr>
          <w:rFonts w:hint="eastAsia"/>
          <w:b/>
          <w:bCs/>
          <w:color w:val="000000"/>
          <w:sz w:val="22"/>
          <w:szCs w:val="22"/>
        </w:rPr>
        <w:t xml:space="preserve">indicates </w:t>
      </w:r>
      <w:r>
        <w:rPr>
          <w:b/>
          <w:bCs/>
          <w:color w:val="000000"/>
          <w:sz w:val="22"/>
          <w:szCs w:val="22"/>
        </w:rPr>
        <w:t>no resource reservation.</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6E21E90D" w14:textId="79F83D32" w:rsidR="00FD1EBE" w:rsidRPr="00465ECE" w:rsidRDefault="00FD1EBE" w:rsidP="00FD1EBE">
      <w:pPr>
        <w:jc w:val="both"/>
        <w:rPr>
          <w:bCs/>
          <w:color w:val="000000"/>
          <w:sz w:val="22"/>
          <w:szCs w:val="22"/>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w:t>
      </w:r>
      <w:r>
        <w:rPr>
          <w:rFonts w:eastAsia="SimSun"/>
          <w:b/>
          <w:bCs/>
          <w:sz w:val="22"/>
          <w:szCs w:val="22"/>
          <w:lang w:val="en-US" w:eastAsia="zh-CN"/>
        </w:rPr>
        <w:t xml:space="preserve"> </w:t>
      </w:r>
      <w:r w:rsidRPr="00DE2446">
        <w:rPr>
          <w:rFonts w:eastAsia="SimSun" w:hint="eastAsia"/>
          <w:b/>
          <w:bCs/>
          <w:sz w:val="22"/>
          <w:szCs w:val="22"/>
          <w:lang w:val="en-US" w:eastAsia="zh-CN"/>
        </w:rPr>
        <w:t>in updating of TS</w:t>
      </w:r>
      <w:r>
        <w:rPr>
          <w:rFonts w:eastAsia="SimSun"/>
          <w:b/>
          <w:bCs/>
          <w:sz w:val="22"/>
          <w:szCs w:val="22"/>
          <w:lang w:val="en-US" w:eastAsia="zh-CN"/>
        </w:rPr>
        <w:t xml:space="preserve"> </w:t>
      </w:r>
      <w:r w:rsidRPr="00DE2446">
        <w:rPr>
          <w:rFonts w:eastAsia="SimSun" w:hint="eastAsia"/>
          <w:b/>
          <w:bCs/>
          <w:sz w:val="22"/>
          <w:szCs w:val="22"/>
          <w:lang w:val="en-US" w:eastAsia="zh-CN"/>
        </w:rPr>
        <w:t>38.212 section 8.3.1.1.</w:t>
      </w:r>
    </w:p>
    <w:p w14:paraId="577C290D" w14:textId="77777777" w:rsidR="002C3A93" w:rsidRDefault="002C3A93" w:rsidP="002C3A93">
      <w:pPr>
        <w:jc w:val="both"/>
        <w:rPr>
          <w:rFonts w:eastAsia="SimSun"/>
          <w:b/>
          <w:bCs/>
          <w:sz w:val="22"/>
          <w:szCs w:val="22"/>
          <w:lang w:val="en-US" w:eastAsia="zh-CN"/>
        </w:rPr>
      </w:pPr>
      <w:r>
        <w:rPr>
          <w:rFonts w:eastAsia="SimSun"/>
          <w:b/>
          <w:bCs/>
          <w:sz w:val="22"/>
          <w:szCs w:val="22"/>
          <w:lang w:val="en-US" w:eastAsia="zh-CN"/>
        </w:rPr>
        <w:lastRenderedPageBreak/>
        <w:t>Observation</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W</w:t>
      </w:r>
      <w:r w:rsidRPr="00325DD4">
        <w:rPr>
          <w:rFonts w:eastAsia="SimSun"/>
          <w:b/>
          <w:bCs/>
          <w:sz w:val="22"/>
          <w:szCs w:val="22"/>
          <w:lang w:val="en-US" w:eastAsia="zh-CN"/>
        </w:rPr>
        <w:t xml:space="preserve">hen </w:t>
      </w:r>
      <w:r w:rsidRPr="00325DD4">
        <w:rPr>
          <w:rFonts w:eastAsia="SimSun"/>
          <w:b/>
          <w:bCs/>
          <w:i/>
          <w:sz w:val="22"/>
          <w:szCs w:val="22"/>
          <w:lang w:val="en-US" w:eastAsia="zh-CN"/>
        </w:rPr>
        <w:t>sl-MultiReserveResource-r16</w:t>
      </w:r>
      <w:r w:rsidRPr="00325DD4">
        <w:rPr>
          <w:rFonts w:eastAsia="SimSun"/>
          <w:b/>
          <w:bCs/>
          <w:sz w:val="22"/>
          <w:szCs w:val="22"/>
          <w:lang w:val="en-US" w:eastAsia="zh-CN"/>
        </w:rPr>
        <w:t xml:space="preserve"> is enabled</w:t>
      </w:r>
      <w:r>
        <w:rPr>
          <w:rFonts w:eastAsia="SimSun"/>
          <w:b/>
          <w:bCs/>
          <w:sz w:val="22"/>
          <w:szCs w:val="22"/>
          <w:lang w:val="en-US" w:eastAsia="zh-CN"/>
        </w:rPr>
        <w:t xml:space="preserve">, it may have an issue if there is no </w:t>
      </w:r>
      <w:r w:rsidRPr="00325DD4">
        <w:rPr>
          <w:rFonts w:eastAsia="SimSun"/>
          <w:b/>
          <w:bCs/>
          <w:sz w:val="22"/>
          <w:szCs w:val="22"/>
          <w:lang w:val="en-US" w:eastAsia="zh-CN"/>
        </w:rPr>
        <w:t xml:space="preserve">code-point </w:t>
      </w:r>
      <w:r>
        <w:rPr>
          <w:rFonts w:eastAsia="SimSun"/>
          <w:b/>
          <w:bCs/>
          <w:sz w:val="22"/>
          <w:szCs w:val="22"/>
          <w:lang w:val="en-US" w:eastAsia="zh-CN"/>
        </w:rPr>
        <w:t>associated to</w:t>
      </w:r>
      <w:r w:rsidRPr="00325DD4">
        <w:rPr>
          <w:rFonts w:eastAsia="SimSun"/>
          <w:b/>
          <w:bCs/>
          <w:sz w:val="22"/>
          <w:szCs w:val="22"/>
          <w:lang w:val="en-US" w:eastAsia="zh-CN"/>
        </w:rPr>
        <w:t xml:space="preserve"> reserved period value 0</w:t>
      </w:r>
      <w:r>
        <w:rPr>
          <w:rFonts w:eastAsia="SimSun"/>
          <w:b/>
          <w:bCs/>
          <w:sz w:val="22"/>
          <w:szCs w:val="22"/>
          <w:lang w:val="en-US" w:eastAsia="zh-CN"/>
        </w:rPr>
        <w:t>ms</w:t>
      </w:r>
      <w:r w:rsidRPr="00325DD4">
        <w:rPr>
          <w:rFonts w:eastAsia="SimSun"/>
          <w:b/>
          <w:bCs/>
          <w:sz w:val="22"/>
          <w:szCs w:val="22"/>
          <w:lang w:val="en-US" w:eastAsia="zh-CN"/>
        </w:rPr>
        <w:t xml:space="preserve"> </w:t>
      </w:r>
      <w:r>
        <w:rPr>
          <w:rFonts w:eastAsia="SimSun"/>
          <w:b/>
          <w:bCs/>
          <w:sz w:val="22"/>
          <w:szCs w:val="22"/>
          <w:lang w:val="en-US" w:eastAsia="zh-CN"/>
        </w:rPr>
        <w:t>in SCI.</w:t>
      </w:r>
    </w:p>
    <w:p w14:paraId="1609E13E" w14:textId="170C92CB" w:rsidR="002C3A93" w:rsidRDefault="002C3A93" w:rsidP="002C3A93">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RAN1 adopts either alt1 or alt2 to capture one code-point of reserved period value 0 </w:t>
      </w:r>
      <w:proofErr w:type="spellStart"/>
      <w:r w:rsidR="00447650">
        <w:rPr>
          <w:rFonts w:eastAsia="SimSun"/>
          <w:b/>
          <w:bCs/>
          <w:sz w:val="22"/>
          <w:szCs w:val="22"/>
          <w:lang w:val="en-US" w:eastAsia="zh-CN"/>
        </w:rPr>
        <w:t>ms</w:t>
      </w:r>
      <w:proofErr w:type="spellEnd"/>
      <w:r w:rsidR="00447650">
        <w:rPr>
          <w:rFonts w:eastAsia="SimSun"/>
          <w:b/>
          <w:bCs/>
          <w:sz w:val="22"/>
          <w:szCs w:val="22"/>
          <w:lang w:val="en-US" w:eastAsia="zh-CN"/>
        </w:rPr>
        <w:t xml:space="preserve"> </w:t>
      </w:r>
      <w:r>
        <w:rPr>
          <w:rFonts w:eastAsia="SimSun"/>
          <w:b/>
          <w:bCs/>
          <w:sz w:val="22"/>
          <w:szCs w:val="22"/>
          <w:lang w:val="en-US" w:eastAsia="zh-CN"/>
        </w:rPr>
        <w:t xml:space="preserve">is indicated by a SCI </w:t>
      </w:r>
      <w:r w:rsidRPr="00FD1EBE">
        <w:rPr>
          <w:rFonts w:eastAsia="SimSun"/>
          <w:b/>
          <w:bCs/>
          <w:sz w:val="22"/>
          <w:szCs w:val="22"/>
          <w:lang w:eastAsia="zh-CN"/>
        </w:rPr>
        <w:t xml:space="preserve">when </w:t>
      </w:r>
      <w:r w:rsidRPr="00FD1EBE">
        <w:rPr>
          <w:rFonts w:eastAsia="SimSun"/>
          <w:b/>
          <w:bCs/>
          <w:i/>
          <w:sz w:val="22"/>
          <w:szCs w:val="22"/>
          <w:lang w:eastAsia="zh-CN"/>
        </w:rPr>
        <w:t>sl-MultiReserveResource-r16</w:t>
      </w:r>
      <w:r w:rsidRPr="00FD1EBE">
        <w:rPr>
          <w:rFonts w:eastAsia="SimSun"/>
          <w:b/>
          <w:bCs/>
          <w:sz w:val="22"/>
          <w:szCs w:val="22"/>
          <w:lang w:eastAsia="zh-CN"/>
        </w:rPr>
        <w:t xml:space="preserve"> is enabled</w:t>
      </w:r>
      <w:r>
        <w:rPr>
          <w:rFonts w:eastAsia="SimSun"/>
          <w:b/>
          <w:bCs/>
          <w:sz w:val="22"/>
          <w:szCs w:val="22"/>
          <w:lang w:val="en-US" w:eastAsia="zh-CN"/>
        </w:rPr>
        <w:t>.</w:t>
      </w:r>
    </w:p>
    <w:p w14:paraId="1412CEB5" w14:textId="77777777" w:rsidR="002C3A93" w:rsidRPr="00331C82" w:rsidRDefault="002C3A93" w:rsidP="002C3A93">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Alt1: </w:t>
      </w:r>
      <w:r>
        <w:rPr>
          <w:rFonts w:eastAsiaTheme="minorEastAsia"/>
          <w:b/>
          <w:bCs/>
          <w:sz w:val="22"/>
          <w:szCs w:val="22"/>
          <w:lang w:eastAsia="zh-TW"/>
        </w:rPr>
        <w:t>T</w:t>
      </w:r>
      <w:r w:rsidRPr="00A04912">
        <w:rPr>
          <w:rFonts w:eastAsiaTheme="minorEastAsia"/>
          <w:b/>
          <w:bCs/>
          <w:sz w:val="22"/>
          <w:szCs w:val="22"/>
          <w:lang w:eastAsia="zh-TW"/>
        </w:rPr>
        <w:t xml:space="preserve">he actual set </w:t>
      </w:r>
      <w:r>
        <w:rPr>
          <w:rFonts w:eastAsiaTheme="minorEastAsia"/>
          <w:b/>
          <w:bCs/>
          <w:sz w:val="22"/>
          <w:szCs w:val="22"/>
          <w:lang w:eastAsia="zh-TW"/>
        </w:rPr>
        <w:t>configured in RRC shall</w:t>
      </w:r>
      <w:r w:rsidRPr="00A04912">
        <w:rPr>
          <w:rFonts w:eastAsiaTheme="minorEastAsia"/>
          <w:b/>
          <w:bCs/>
          <w:sz w:val="22"/>
          <w:szCs w:val="22"/>
          <w:lang w:eastAsia="zh-TW"/>
        </w:rPr>
        <w:t xml:space="preserve"> include </w:t>
      </w:r>
      <w:r>
        <w:rPr>
          <w:rFonts w:eastAsiaTheme="minorEastAsia"/>
          <w:b/>
          <w:bCs/>
          <w:sz w:val="22"/>
          <w:szCs w:val="22"/>
          <w:lang w:eastAsia="zh-TW"/>
        </w:rPr>
        <w:t xml:space="preserve">a value </w:t>
      </w:r>
      <w:r w:rsidRPr="00A04912">
        <w:rPr>
          <w:rFonts w:eastAsiaTheme="minorEastAsia"/>
          <w:b/>
          <w:bCs/>
          <w:sz w:val="22"/>
          <w:szCs w:val="22"/>
          <w:lang w:eastAsia="zh-TW"/>
        </w:rPr>
        <w:t>0ms</w:t>
      </w:r>
    </w:p>
    <w:p w14:paraId="3090BEA9" w14:textId="77777777" w:rsidR="002C3A93" w:rsidRPr="00331C82" w:rsidRDefault="002C3A93" w:rsidP="002C3A93">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Alt2: </w:t>
      </w:r>
      <w:r>
        <w:rPr>
          <w:rFonts w:eastAsiaTheme="minorEastAsia"/>
          <w:b/>
          <w:bCs/>
          <w:sz w:val="22"/>
          <w:szCs w:val="22"/>
          <w:lang w:val="en-US" w:eastAsia="zh-TW"/>
        </w:rPr>
        <w:t xml:space="preserve">One fixed code point indicated by resource reservation </w:t>
      </w:r>
      <w:bookmarkStart w:id="11" w:name="_GoBack"/>
      <w:bookmarkEnd w:id="11"/>
      <w:r>
        <w:rPr>
          <w:rFonts w:eastAsiaTheme="minorEastAsia"/>
          <w:b/>
          <w:bCs/>
          <w:sz w:val="22"/>
          <w:szCs w:val="22"/>
          <w:lang w:val="en-US" w:eastAsia="zh-TW"/>
        </w:rPr>
        <w:t xml:space="preserve">period field in SCI is associated to </w:t>
      </w:r>
      <w:r w:rsidRPr="00A04912">
        <w:rPr>
          <w:rFonts w:eastAsiaTheme="minorEastAsia"/>
          <w:b/>
          <w:bCs/>
          <w:sz w:val="22"/>
          <w:szCs w:val="22"/>
          <w:lang w:eastAsia="zh-TW"/>
        </w:rPr>
        <w:t>0ms</w:t>
      </w:r>
      <w:r>
        <w:rPr>
          <w:rFonts w:eastAsiaTheme="minorEastAsia"/>
          <w:b/>
          <w:bCs/>
          <w:sz w:val="22"/>
          <w:szCs w:val="22"/>
          <w:lang w:eastAsia="zh-TW"/>
        </w:rPr>
        <w:t>, and a value 0ms is excluded from possible period value in RRC</w:t>
      </w:r>
    </w:p>
    <w:p w14:paraId="04AA3F64" w14:textId="4F98CF5D" w:rsidR="00AE58F8" w:rsidRDefault="00AE58F8" w:rsidP="00AE58F8">
      <w:pPr>
        <w:ind w:left="1418" w:hangingChars="644" w:hanging="1418"/>
        <w:jc w:val="both"/>
        <w:rPr>
          <w:b/>
          <w:bCs/>
          <w:color w:val="000000"/>
          <w:sz w:val="22"/>
          <w:szCs w:val="22"/>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3</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ab/>
        <w:t xml:space="preserve">In response of receiving ACK, the </w:t>
      </w:r>
      <w:r w:rsidRPr="00F5268C">
        <w:rPr>
          <w:b/>
          <w:bCs/>
          <w:color w:val="000000"/>
          <w:sz w:val="22"/>
          <w:szCs w:val="22"/>
          <w:lang w:val="en-US"/>
        </w:rPr>
        <w:t>transmitter</w:t>
      </w:r>
      <w:r>
        <w:rPr>
          <w:b/>
          <w:bCs/>
          <w:color w:val="000000"/>
          <w:sz w:val="22"/>
          <w:szCs w:val="22"/>
          <w:lang w:val="en-US"/>
        </w:rPr>
        <w:t xml:space="preserve"> retransmit the TB</w:t>
      </w:r>
      <w:r>
        <w:rPr>
          <w:rFonts w:hint="eastAsia"/>
          <w:b/>
          <w:bCs/>
          <w:color w:val="000000"/>
          <w:sz w:val="22"/>
          <w:szCs w:val="22"/>
          <w:lang w:val="en-US"/>
        </w:rPr>
        <w:t xml:space="preserve"> on a reserved PSSCH resource</w:t>
      </w:r>
      <w:r>
        <w:rPr>
          <w:b/>
          <w:bCs/>
          <w:color w:val="000000"/>
          <w:sz w:val="22"/>
          <w:szCs w:val="22"/>
        </w:rPr>
        <w:t xml:space="preserve">, </w:t>
      </w:r>
      <w:r>
        <w:rPr>
          <w:rFonts w:hint="eastAsia"/>
          <w:b/>
          <w:bCs/>
          <w:color w:val="000000"/>
          <w:sz w:val="22"/>
          <w:szCs w:val="22"/>
        </w:rPr>
        <w:t xml:space="preserve">wherein associated </w:t>
      </w:r>
      <w:r>
        <w:rPr>
          <w:b/>
          <w:bCs/>
          <w:color w:val="000000"/>
          <w:sz w:val="22"/>
          <w:szCs w:val="22"/>
        </w:rPr>
        <w:t>scheduling</w:t>
      </w:r>
      <w:r>
        <w:rPr>
          <w:rFonts w:hint="eastAsia"/>
          <w:b/>
          <w:bCs/>
          <w:color w:val="000000"/>
          <w:sz w:val="22"/>
          <w:szCs w:val="22"/>
        </w:rPr>
        <w:t xml:space="preserve"> PSCCH</w:t>
      </w:r>
      <w:r>
        <w:rPr>
          <w:b/>
          <w:bCs/>
          <w:color w:val="000000"/>
          <w:sz w:val="22"/>
          <w:szCs w:val="22"/>
        </w:rPr>
        <w:t xml:space="preserve"> indicates </w:t>
      </w:r>
      <w:r w:rsidRPr="00F5268C">
        <w:rPr>
          <w:b/>
          <w:bCs/>
          <w:color w:val="000000"/>
          <w:sz w:val="22"/>
          <w:szCs w:val="22"/>
        </w:rPr>
        <w:t xml:space="preserve">release of </w:t>
      </w:r>
      <w:r>
        <w:rPr>
          <w:b/>
          <w:bCs/>
          <w:color w:val="000000"/>
          <w:sz w:val="22"/>
          <w:szCs w:val="22"/>
        </w:rPr>
        <w:t xml:space="preserve">unused </w:t>
      </w:r>
      <w:r w:rsidRPr="00F5268C">
        <w:rPr>
          <w:b/>
          <w:bCs/>
          <w:color w:val="000000"/>
          <w:sz w:val="22"/>
          <w:szCs w:val="22"/>
        </w:rPr>
        <w:t>resource reservation</w:t>
      </w:r>
      <w:r>
        <w:rPr>
          <w:b/>
          <w:bCs/>
          <w:color w:val="000000"/>
          <w:sz w:val="22"/>
          <w:szCs w:val="22"/>
        </w:rPr>
        <w:t xml:space="preserve"> or </w:t>
      </w:r>
      <w:r>
        <w:rPr>
          <w:rFonts w:hint="eastAsia"/>
          <w:b/>
          <w:bCs/>
          <w:color w:val="000000"/>
          <w:sz w:val="22"/>
          <w:szCs w:val="22"/>
        </w:rPr>
        <w:t xml:space="preserve">indicates </w:t>
      </w:r>
      <w:r>
        <w:rPr>
          <w:b/>
          <w:bCs/>
          <w:color w:val="000000"/>
          <w:sz w:val="22"/>
          <w:szCs w:val="22"/>
        </w:rPr>
        <w:t>no resource reservation.</w:t>
      </w:r>
    </w:p>
    <w:p w14:paraId="262A8C2D" w14:textId="49E0E969" w:rsidR="00FD1EBE" w:rsidRPr="00F07124" w:rsidRDefault="00FD1EBE" w:rsidP="00FD1EBE">
      <w:pPr>
        <w:pStyle w:val="ac"/>
        <w:spacing w:before="120"/>
        <w:jc w:val="center"/>
        <w:rPr>
          <w:rFonts w:eastAsia="新細明體"/>
          <w:lang w:val="en-GB" w:eastAsia="zh-CN"/>
        </w:rPr>
      </w:pPr>
      <w:r>
        <w:rPr>
          <w:rFonts w:eastAsia="新細明體"/>
          <w:lang w:val="en-GB" w:eastAsia="zh-CN"/>
        </w:rPr>
        <w:t xml:space="preserve">&lt; Text proposal </w:t>
      </w:r>
      <w:r w:rsidRPr="00F07124">
        <w:rPr>
          <w:rFonts w:eastAsia="新細明體"/>
          <w:lang w:val="en-GB"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FD1EBE" w:rsidRPr="00243168" w14:paraId="3F0612E0" w14:textId="77777777" w:rsidTr="00E44386">
        <w:tc>
          <w:tcPr>
            <w:tcW w:w="9554" w:type="dxa"/>
            <w:shd w:val="clear" w:color="auto" w:fill="auto"/>
          </w:tcPr>
          <w:p w14:paraId="4950650D" w14:textId="77777777" w:rsidR="00FD1EBE" w:rsidRPr="00F07124" w:rsidRDefault="00FD1EBE" w:rsidP="00E44386">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F07124">
              <w:rPr>
                <w:rFonts w:ascii="Arial" w:eastAsia="SimSun" w:hAnsi="Arial"/>
                <w:sz w:val="24"/>
                <w:lang w:eastAsia="en-US"/>
              </w:rPr>
              <w:t>8.3.1.1</w:t>
            </w:r>
            <w:r w:rsidRPr="00F07124">
              <w:rPr>
                <w:rFonts w:ascii="Arial" w:eastAsia="SimSun" w:hAnsi="Arial"/>
                <w:sz w:val="24"/>
                <w:lang w:eastAsia="en-US"/>
              </w:rPr>
              <w:tab/>
              <w:t>SCI format 0-1</w:t>
            </w:r>
          </w:p>
          <w:p w14:paraId="2C41813C" w14:textId="77777777" w:rsidR="00FD1EBE" w:rsidRPr="00F07124" w:rsidRDefault="00FD1EBE" w:rsidP="00E44386">
            <w:pPr>
              <w:overflowPunct/>
              <w:autoSpaceDE/>
              <w:autoSpaceDN/>
              <w:adjustRightInd/>
              <w:textAlignment w:val="auto"/>
              <w:rPr>
                <w:rFonts w:eastAsia="SimSun"/>
                <w:lang w:eastAsia="en-US"/>
              </w:rPr>
            </w:pPr>
            <w:r w:rsidRPr="00F07124">
              <w:rPr>
                <w:rFonts w:eastAsia="SimSun"/>
                <w:lang w:eastAsia="en-US"/>
              </w:rPr>
              <w:t>SCI format 0-1 is used for the scheduling of PSSCH and 2</w:t>
            </w:r>
            <w:r w:rsidRPr="00F07124">
              <w:rPr>
                <w:rFonts w:eastAsia="SimSun"/>
                <w:vertAlign w:val="superscript"/>
                <w:lang w:eastAsia="en-US"/>
              </w:rPr>
              <w:t>nd</w:t>
            </w:r>
            <w:r w:rsidRPr="00F07124">
              <w:rPr>
                <w:rFonts w:eastAsia="SimSun"/>
                <w:lang w:eastAsia="en-US"/>
              </w:rPr>
              <w:t xml:space="preserve">-stage-SCI on PSSCH </w:t>
            </w:r>
          </w:p>
          <w:p w14:paraId="6807A8A5" w14:textId="77777777" w:rsidR="00FD1EBE" w:rsidRPr="00F07124" w:rsidRDefault="00FD1EBE" w:rsidP="00E44386">
            <w:pPr>
              <w:overflowPunct/>
              <w:autoSpaceDE/>
              <w:autoSpaceDN/>
              <w:adjustRightInd/>
              <w:textAlignment w:val="auto"/>
              <w:rPr>
                <w:rFonts w:eastAsia="SimSun"/>
                <w:lang w:eastAsia="en-US"/>
              </w:rPr>
            </w:pPr>
            <w:r w:rsidRPr="00F07124">
              <w:rPr>
                <w:rFonts w:eastAsia="SimSun"/>
                <w:lang w:eastAsia="en-US"/>
              </w:rPr>
              <w:t>The following information is transmitted by means of the SCI format 0-1:</w:t>
            </w:r>
          </w:p>
          <w:p w14:paraId="08DDB795" w14:textId="77777777" w:rsidR="00FD1EBE" w:rsidRPr="00F07124" w:rsidRDefault="00FD1EBE" w:rsidP="00E44386">
            <w:pPr>
              <w:overflowPunct/>
              <w:autoSpaceDE/>
              <w:autoSpaceDN/>
              <w:adjustRightInd/>
              <w:ind w:left="568"/>
              <w:textAlignment w:val="auto"/>
              <w:rPr>
                <w:rFonts w:eastAsia="SimSun"/>
                <w:lang w:eastAsia="ko-KR"/>
              </w:rPr>
            </w:pPr>
            <w:r w:rsidRPr="00F07124">
              <w:rPr>
                <w:rFonts w:eastAsia="SimSun"/>
                <w:lang w:eastAsia="ko-KR"/>
              </w:rPr>
              <w:t>-</w:t>
            </w:r>
            <w:r w:rsidRPr="00F07124">
              <w:rPr>
                <w:rFonts w:eastAsia="SimSun"/>
                <w:lang w:eastAsia="ko-KR"/>
              </w:rPr>
              <w:tab/>
              <w:t xml:space="preserve">Priority – 3 bits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3CD88959" w14:textId="77777777" w:rsidR="00FD1EBE" w:rsidRPr="00F07124" w:rsidRDefault="00FD1EB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2</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d>
                        <m:dPr>
                          <m:ctrlPr>
                            <w:rPr>
                              <w:rFonts w:ascii="Cambria Math" w:eastAsia="SimSun" w:hAnsi="Cambria Math"/>
                              <w:sz w:val="24"/>
                              <w:szCs w:val="24"/>
                              <w:lang w:eastAsia="en-US"/>
                            </w:rPr>
                          </m:ctrlPr>
                        </m:dPr>
                        <m:e>
                          <m:r>
                            <m:rPr>
                              <m:nor/>
                            </m:rPr>
                            <w:rPr>
                              <w:rFonts w:eastAsia="SimSun"/>
                              <w:lang w:eastAsia="en-US"/>
                            </w:rPr>
                            <m:t>2</m:t>
                          </m:r>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6</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5A19FA57" w14:textId="77777777" w:rsidR="00FD1EBE" w:rsidRPr="00F07124" w:rsidRDefault="00FD1EB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9</w:t>
            </w:r>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31A5C1BC" w14:textId="77777777" w:rsidR="00FD1EBE" w:rsidRPr="00243168" w:rsidRDefault="00FD1EBE" w:rsidP="00E44386">
            <w:pPr>
              <w:overflowPunct/>
              <w:autoSpaceDE/>
              <w:autoSpaceDN/>
              <w:adjustRightInd/>
              <w:ind w:left="852" w:hanging="284"/>
              <w:textAlignment w:val="auto"/>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r>
                    <w:rPr>
                      <w:rFonts w:ascii="Cambria Math" w:eastAsia="SimSun" w:hAnsi="Cambria Math"/>
                      <w:lang w:eastAsia="en-US"/>
                    </w:rPr>
                    <m:t>)</m:t>
                  </m:r>
                </m:e>
              </m:d>
            </m:oMath>
            <w:r w:rsidRPr="00F07124">
              <w:rPr>
                <w:rFonts w:eastAsia="SimSun"/>
                <w:lang w:eastAsia="ko-KR"/>
              </w:rPr>
              <w:t xml:space="preserve"> bits as defined in subclause x.x.x of [6, TS 38.214], </w:t>
            </w:r>
            <w:ins w:id="12" w:author="ASUSTeK" w:date="2020-02-10T15:11:00Z">
              <w:r w:rsidRPr="00331C82">
                <w:t xml:space="preserve">where </w:t>
              </w:r>
            </w:ins>
            <m:oMath>
              <m:sSub>
                <m:sSubPr>
                  <m:ctrlPr>
                    <w:ins w:id="13" w:author="ASUSTeK" w:date="2020-02-12T16:02:00Z">
                      <w:rPr>
                        <w:rFonts w:ascii="Cambria Math" w:eastAsia="SimSun" w:hAnsi="Cambria Math"/>
                        <w:i/>
                        <w:sz w:val="24"/>
                        <w:szCs w:val="24"/>
                        <w:lang w:eastAsia="en-US"/>
                      </w:rPr>
                    </w:ins>
                  </m:ctrlPr>
                </m:sSubPr>
                <m:e>
                  <m:r>
                    <w:ins w:id="14" w:author="ASUSTeK" w:date="2020-02-12T16:02:00Z">
                      <m:rPr>
                        <m:nor/>
                      </m:rPr>
                      <w:rPr>
                        <w:rFonts w:eastAsia="SimSun"/>
                        <w:i/>
                        <w:sz w:val="24"/>
                        <w:szCs w:val="24"/>
                        <w:lang w:eastAsia="en-US"/>
                      </w:rPr>
                      <m:t>N</m:t>
                    </w:ins>
                  </m:r>
                </m:e>
                <m:sub>
                  <m:r>
                    <w:ins w:id="15" w:author="ASUSTeK" w:date="2020-02-12T16:02:00Z">
                      <m:rPr>
                        <m:nor/>
                      </m:rPr>
                      <w:rPr>
                        <w:rFonts w:eastAsia="SimSun"/>
                        <w:sz w:val="24"/>
                        <w:szCs w:val="24"/>
                        <w:lang w:eastAsia="en-US"/>
                      </w:rPr>
                      <m:t>reser</m:t>
                    </w:ins>
                  </m:r>
                  <m:r>
                    <w:ins w:id="16" w:author="ASUSTeK" w:date="2020-02-12T16:02:00Z">
                      <m:rPr>
                        <m:nor/>
                      </m:rPr>
                      <w:rPr>
                        <w:rFonts w:ascii="Cambria Math" w:eastAsia="SimSun"/>
                        <w:sz w:val="24"/>
                        <w:szCs w:val="24"/>
                        <w:lang w:eastAsia="en-US"/>
                      </w:rPr>
                      <m:t>v</m:t>
                    </w:ins>
                  </m:r>
                  <m:r>
                    <w:ins w:id="17" w:author="ASUSTeK" w:date="2020-02-12T16:02:00Z">
                      <m:rPr>
                        <m:nor/>
                      </m:rPr>
                      <w:rPr>
                        <w:rFonts w:eastAsia="SimSun"/>
                        <w:sz w:val="24"/>
                        <w:szCs w:val="24"/>
                        <w:lang w:eastAsia="en-US"/>
                      </w:rPr>
                      <m:t>Period</m:t>
                    </w:ins>
                  </m:r>
                </m:sub>
              </m:sSub>
            </m:oMath>
            <w:ins w:id="18" w:author="ASUSTeK" w:date="2020-02-10T15:11:00Z">
              <w:r w:rsidRPr="00331C82">
                <w:t xml:space="preserve"> is </w:t>
              </w:r>
            </w:ins>
            <w:ins w:id="19" w:author="ASUSTeK" w:date="2020-02-12T16:19:00Z">
              <w:r w:rsidRPr="00331C82">
                <w:t>the</w:t>
              </w:r>
              <w:r>
                <w:rPr>
                  <w:color w:val="FF0000"/>
                </w:rPr>
                <w:t xml:space="preserve"> </w:t>
              </w:r>
              <w:r w:rsidRPr="002625EB">
                <w:t xml:space="preserve">number of </w:t>
              </w:r>
              <w:r w:rsidRPr="002625EB">
                <w:rPr>
                  <w:rFonts w:hint="eastAsia"/>
                  <w:lang w:eastAsia="zh-CN"/>
                </w:rPr>
                <w:t>entries</w:t>
              </w:r>
              <w:r w:rsidRPr="002625EB">
                <w:t xml:space="preserve"> in the higher layer parameter</w:t>
              </w:r>
              <w:r w:rsidRPr="002625EB">
                <w:rPr>
                  <w:rFonts w:hint="eastAsia"/>
                  <w:lang w:eastAsia="zh-CN"/>
                </w:rPr>
                <w:t xml:space="preserve"> </w:t>
              </w:r>
            </w:ins>
            <w:ins w:id="20" w:author="ASUSTeK" w:date="2020-02-12T16:20:00Z">
              <w:r w:rsidRPr="00C94868">
                <w:rPr>
                  <w:i/>
                </w:rPr>
                <w:t>sl-ResourceReservePeriodList-r16</w:t>
              </w:r>
              <w:r>
                <w:rPr>
                  <w:i/>
                </w:rPr>
                <w:t xml:space="preserve"> </w:t>
              </w:r>
            </w:ins>
            <w:r w:rsidRPr="00F07124">
              <w:rPr>
                <w:rFonts w:eastAsia="SimSun"/>
                <w:lang w:eastAsia="ko-KR"/>
              </w:rPr>
              <w:t xml:space="preserve">if higher parameter </w:t>
            </w:r>
            <w:ins w:id="21" w:author="ASUSTeK" w:date="2020-02-12T16:11:00Z">
              <w:r w:rsidRPr="00ED3386">
                <w:rPr>
                  <w:rFonts w:eastAsia="SimSun"/>
                  <w:i/>
                  <w:lang w:eastAsia="ko-KR"/>
                </w:rPr>
                <w:t>sl-MultiReserveResource-r16</w:t>
              </w:r>
            </w:ins>
            <w:del w:id="22" w:author="ASUSTeK" w:date="2020-02-12T16:11:00Z">
              <w:r w:rsidRPr="00F07124" w:rsidDel="00ED3386">
                <w:rPr>
                  <w:rFonts w:eastAsia="SimSun"/>
                  <w:i/>
                  <w:lang w:eastAsia="ko-KR"/>
                </w:rPr>
                <w:delText>reserveResourceDifferentTB</w:delText>
              </w:r>
            </w:del>
            <w:r w:rsidRPr="00F07124">
              <w:rPr>
                <w:rFonts w:eastAsia="SimSun"/>
                <w:i/>
                <w:lang w:eastAsia="en-US"/>
              </w:rPr>
              <w:t xml:space="preserve"> </w:t>
            </w:r>
            <w:r w:rsidRPr="00F07124">
              <w:rPr>
                <w:rFonts w:eastAsia="SimSun"/>
                <w:lang w:eastAsia="zh-CN"/>
              </w:rPr>
              <w:t>is configured</w:t>
            </w:r>
            <w:r w:rsidRPr="00F07124">
              <w:rPr>
                <w:rFonts w:eastAsia="SimSun"/>
                <w:lang w:eastAsia="ko-KR"/>
              </w:rPr>
              <w:t>; 0 bit otherwise.</w:t>
            </w:r>
          </w:p>
        </w:tc>
      </w:tr>
    </w:tbl>
    <w:p w14:paraId="6A26C34B" w14:textId="77777777" w:rsidR="00FD1EBE" w:rsidRPr="00FD1EBE" w:rsidRDefault="00FD1EBE" w:rsidP="00CE6651">
      <w:pPr>
        <w:ind w:left="1418" w:hangingChars="644" w:hanging="1418"/>
        <w:jc w:val="both"/>
        <w:rPr>
          <w:b/>
          <w:bCs/>
          <w:color w:val="000000"/>
          <w:sz w:val="22"/>
          <w:szCs w:val="22"/>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773A6716" w14:textId="77777777" w:rsidR="00CE6651" w:rsidRDefault="00CE6651" w:rsidP="00CE6651">
      <w:pPr>
        <w:numPr>
          <w:ilvl w:val="0"/>
          <w:numId w:val="1"/>
        </w:numPr>
        <w:spacing w:after="0" w:line="300" w:lineRule="exact"/>
        <w:jc w:val="both"/>
        <w:rPr>
          <w:sz w:val="22"/>
          <w:szCs w:val="22"/>
        </w:rPr>
      </w:pPr>
      <w:r w:rsidRPr="00EA3722">
        <w:rPr>
          <w:sz w:val="22"/>
          <w:szCs w:val="22"/>
        </w:rPr>
        <w:t>3GPP TSG RAN WG1 #9</w:t>
      </w:r>
      <w:r>
        <w:rPr>
          <w:rFonts w:hint="eastAsia"/>
          <w:sz w:val="22"/>
          <w:szCs w:val="22"/>
        </w:rPr>
        <w:t>7</w:t>
      </w:r>
      <w:r w:rsidRPr="00EA3722">
        <w:rPr>
          <w:sz w:val="22"/>
          <w:szCs w:val="22"/>
        </w:rPr>
        <w:t xml:space="preserve"> RAN1 Chairman’s</w:t>
      </w:r>
      <w:r w:rsidRPr="006C4A45">
        <w:rPr>
          <w:sz w:val="22"/>
          <w:szCs w:val="22"/>
        </w:rPr>
        <w:t xml:space="preserve"> Notes</w:t>
      </w:r>
    </w:p>
    <w:p w14:paraId="1691B64C" w14:textId="77777777" w:rsidR="00CE6651" w:rsidRDefault="00CE6651" w:rsidP="00CE6651">
      <w:pPr>
        <w:numPr>
          <w:ilvl w:val="0"/>
          <w:numId w:val="1"/>
        </w:numPr>
        <w:spacing w:after="0" w:line="300" w:lineRule="exact"/>
        <w:jc w:val="both"/>
        <w:rPr>
          <w:sz w:val="22"/>
          <w:szCs w:val="22"/>
        </w:rPr>
      </w:pPr>
      <w:r w:rsidRPr="00EA3722">
        <w:rPr>
          <w:sz w:val="22"/>
          <w:szCs w:val="22"/>
        </w:rPr>
        <w:t>3GPP TSG RAN WG1 #9</w:t>
      </w:r>
      <w:r>
        <w:rPr>
          <w:rFonts w:hint="eastAsia"/>
          <w:sz w:val="22"/>
          <w:szCs w:val="22"/>
        </w:rPr>
        <w:t>9</w:t>
      </w:r>
      <w:r w:rsidRPr="00EA3722">
        <w:rPr>
          <w:sz w:val="22"/>
          <w:szCs w:val="22"/>
        </w:rPr>
        <w:t xml:space="preserve"> RAN1 Chairman’s</w:t>
      </w:r>
      <w:r w:rsidRPr="006C4A45">
        <w:rPr>
          <w:sz w:val="22"/>
          <w:szCs w:val="22"/>
        </w:rPr>
        <w:t xml:space="preserve"> Notes</w:t>
      </w:r>
    </w:p>
    <w:p w14:paraId="5AC5B3C9" w14:textId="77777777" w:rsidR="005E248A" w:rsidRDefault="00DA2FA7" w:rsidP="006C5A1E">
      <w:pPr>
        <w:numPr>
          <w:ilvl w:val="0"/>
          <w:numId w:val="1"/>
        </w:numPr>
        <w:rPr>
          <w:sz w:val="22"/>
          <w:szCs w:val="22"/>
        </w:rPr>
      </w:pPr>
      <w:r w:rsidRPr="005E248A">
        <w:rPr>
          <w:sz w:val="22"/>
          <w:szCs w:val="22"/>
        </w:rPr>
        <w:lastRenderedPageBreak/>
        <w:t>R2-19xx Running CR to TS 38.331 for V2X_v11</w:t>
      </w:r>
    </w:p>
    <w:p w14:paraId="7BA19F5F" w14:textId="6972236B" w:rsidR="005E248A" w:rsidRPr="005E248A" w:rsidRDefault="005E248A" w:rsidP="006C5A1E">
      <w:pPr>
        <w:numPr>
          <w:ilvl w:val="0"/>
          <w:numId w:val="1"/>
        </w:numPr>
        <w:rPr>
          <w:sz w:val="22"/>
          <w:szCs w:val="22"/>
        </w:rPr>
      </w:pPr>
      <w:r w:rsidRPr="005E248A">
        <w:rPr>
          <w:sz w:val="22"/>
          <w:szCs w:val="22"/>
        </w:rPr>
        <w:t>R1-1913674, “Updated consolidated parameter list for Rel-16 NR”, Qualcomm</w:t>
      </w:r>
    </w:p>
    <w:p w14:paraId="1F813651" w14:textId="77777777" w:rsidR="00CE6651" w:rsidRPr="00F07124" w:rsidRDefault="00CE6651" w:rsidP="00CE6651">
      <w:pPr>
        <w:spacing w:after="0" w:line="300" w:lineRule="exact"/>
        <w:jc w:val="both"/>
        <w:rPr>
          <w:sz w:val="22"/>
          <w:szCs w:val="22"/>
        </w:rPr>
      </w:pP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A266E" w14:textId="77777777" w:rsidR="00634D66" w:rsidRDefault="00634D66" w:rsidP="00CE6651">
      <w:pPr>
        <w:spacing w:after="0"/>
      </w:pPr>
      <w:r>
        <w:separator/>
      </w:r>
    </w:p>
  </w:endnote>
  <w:endnote w:type="continuationSeparator" w:id="0">
    <w:p w14:paraId="6A57201C" w14:textId="77777777" w:rsidR="00634D66" w:rsidRDefault="00634D66"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22EAF" w14:textId="77777777" w:rsidR="00634D66" w:rsidRDefault="00634D66" w:rsidP="00CE6651">
      <w:pPr>
        <w:spacing w:after="0"/>
      </w:pPr>
      <w:r>
        <w:separator/>
      </w:r>
    </w:p>
  </w:footnote>
  <w:footnote w:type="continuationSeparator" w:id="0">
    <w:p w14:paraId="7B971A8B" w14:textId="77777777" w:rsidR="00634D66" w:rsidRDefault="00634D66"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871567"/>
    <w:multiLevelType w:val="hybridMultilevel"/>
    <w:tmpl w:val="195657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A562F"/>
    <w:rsid w:val="000B54E4"/>
    <w:rsid w:val="001B24C9"/>
    <w:rsid w:val="00253AFA"/>
    <w:rsid w:val="00285423"/>
    <w:rsid w:val="002C3A93"/>
    <w:rsid w:val="002E463A"/>
    <w:rsid w:val="00325DD4"/>
    <w:rsid w:val="00331C82"/>
    <w:rsid w:val="0043219F"/>
    <w:rsid w:val="004348E0"/>
    <w:rsid w:val="00442D9C"/>
    <w:rsid w:val="00447650"/>
    <w:rsid w:val="00465ECE"/>
    <w:rsid w:val="004F56BC"/>
    <w:rsid w:val="00501CBF"/>
    <w:rsid w:val="00566B79"/>
    <w:rsid w:val="005945F8"/>
    <w:rsid w:val="005D1B5B"/>
    <w:rsid w:val="005E248A"/>
    <w:rsid w:val="00634D66"/>
    <w:rsid w:val="006879C9"/>
    <w:rsid w:val="00700564"/>
    <w:rsid w:val="00792DB4"/>
    <w:rsid w:val="007A5804"/>
    <w:rsid w:val="00865240"/>
    <w:rsid w:val="008A0E84"/>
    <w:rsid w:val="0094573A"/>
    <w:rsid w:val="009B6DD7"/>
    <w:rsid w:val="009C11B8"/>
    <w:rsid w:val="009E4A76"/>
    <w:rsid w:val="009E71A7"/>
    <w:rsid w:val="00A04912"/>
    <w:rsid w:val="00A11F25"/>
    <w:rsid w:val="00A34B9E"/>
    <w:rsid w:val="00A503FA"/>
    <w:rsid w:val="00A90072"/>
    <w:rsid w:val="00AD64CA"/>
    <w:rsid w:val="00AE4624"/>
    <w:rsid w:val="00AE58F8"/>
    <w:rsid w:val="00AF765B"/>
    <w:rsid w:val="00B72283"/>
    <w:rsid w:val="00B80BCB"/>
    <w:rsid w:val="00BC6D42"/>
    <w:rsid w:val="00C368D8"/>
    <w:rsid w:val="00C94868"/>
    <w:rsid w:val="00CD634C"/>
    <w:rsid w:val="00CE6651"/>
    <w:rsid w:val="00D9103B"/>
    <w:rsid w:val="00DA2FA7"/>
    <w:rsid w:val="00E70454"/>
    <w:rsid w:val="00E82188"/>
    <w:rsid w:val="00ED3386"/>
    <w:rsid w:val="00F83CE3"/>
    <w:rsid w:val="00FD1EBE"/>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1512</Words>
  <Characters>8621</Characters>
  <Application>Microsoft Office Word</Application>
  <DocSecurity>0</DocSecurity>
  <Lines>71</Lines>
  <Paragraphs>20</Paragraphs>
  <ScaleCrop>false</ScaleCrop>
  <Company>ASUSTek</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ASUSTeK</cp:lastModifiedBy>
  <cp:revision>6</cp:revision>
  <dcterms:created xsi:type="dcterms:W3CDTF">2020-02-14T01:58:00Z</dcterms:created>
  <dcterms:modified xsi:type="dcterms:W3CDTF">2020-02-14T09:05:00Z</dcterms:modified>
</cp:coreProperties>
</file>